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346212646"/>
        <w:docPartObj>
          <w:docPartGallery w:val="Cover Pages"/>
          <w:docPartUnique/>
        </w:docPartObj>
      </w:sdtPr>
      <w:sdtEndPr>
        <w:rPr>
          <w:sz w:val="32"/>
          <w:szCs w:val="32"/>
        </w:rPr>
      </w:sdtEndPr>
      <w:sdtContent>
        <w:p w14:paraId="13FF3425" w14:textId="77777777" w:rsidR="005663EA" w:rsidRPr="00FD1DB6" w:rsidRDefault="005663EA" w:rsidP="00FD1DB6"/>
        <w:p w14:paraId="40801B5A" w14:textId="77777777" w:rsidR="00812B73" w:rsidRPr="00FD1DB6" w:rsidRDefault="00FD1DB6" w:rsidP="00FD1DB6">
          <w:pPr>
            <w:rPr>
              <w:sz w:val="32"/>
              <w:szCs w:val="32"/>
            </w:rPr>
          </w:pPr>
        </w:p>
      </w:sdtContent>
    </w:sdt>
    <w:p w14:paraId="0DA6101C" w14:textId="77777777" w:rsidR="00812B73" w:rsidRPr="00FD1DB6" w:rsidRDefault="001E5207" w:rsidP="00FD1DB6">
      <w:pPr>
        <w:rPr>
          <w:sz w:val="32"/>
          <w:szCs w:val="32"/>
        </w:rPr>
      </w:pPr>
      <w:r w:rsidRPr="00FD1DB6">
        <w:rPr>
          <w:noProof/>
          <w:sz w:val="32"/>
          <w:szCs w:val="32"/>
        </w:rPr>
        <mc:AlternateContent>
          <mc:Choice Requires="wps">
            <w:drawing>
              <wp:anchor distT="0" distB="0" distL="114300" distR="114300" simplePos="0" relativeHeight="251665408" behindDoc="0" locked="0" layoutInCell="1" allowOverlap="1" wp14:anchorId="24A86E2B" wp14:editId="6C9737CB">
                <wp:simplePos x="0" y="0"/>
                <wp:positionH relativeFrom="margin">
                  <wp:posOffset>-869950</wp:posOffset>
                </wp:positionH>
                <wp:positionV relativeFrom="paragraph">
                  <wp:posOffset>3578225</wp:posOffset>
                </wp:positionV>
                <wp:extent cx="7635240" cy="3101340"/>
                <wp:effectExtent l="0" t="0" r="0" b="3810"/>
                <wp:wrapNone/>
                <wp:docPr id="8" name="Text Box 8"/>
                <wp:cNvGraphicFramePr/>
                <a:graphic xmlns:a="http://schemas.openxmlformats.org/drawingml/2006/main">
                  <a:graphicData uri="http://schemas.microsoft.com/office/word/2010/wordprocessingShape">
                    <wps:wsp>
                      <wps:cNvSpPr txBox="1"/>
                      <wps:spPr>
                        <a:xfrm>
                          <a:off x="0" y="0"/>
                          <a:ext cx="7635240" cy="3101340"/>
                        </a:xfrm>
                        <a:prstGeom prst="rect">
                          <a:avLst/>
                        </a:prstGeom>
                        <a:noFill/>
                        <a:ln w="6350">
                          <a:noFill/>
                        </a:ln>
                        <a:effectLst>
                          <a:outerShdw sx="1000" sy="1000" algn="ctr" rotWithShape="0">
                            <a:schemeClr val="bg1"/>
                          </a:outerShdw>
                        </a:effectLst>
                      </wps:spPr>
                      <wps:txbx>
                        <w:txbxContent>
                          <w:p w14:paraId="04201B08" w14:textId="77777777" w:rsidR="001E5207" w:rsidRPr="005D3B70" w:rsidRDefault="00875D4B" w:rsidP="005D3B70">
                            <w:pPr>
                              <w:jc w:val="center"/>
                              <w:rPr>
                                <w:rFonts w:ascii="Helvetica" w:hAnsi="Helvetica"/>
                                <w:b/>
                                <w:bCs/>
                                <w:color w:val="000000" w:themeColor="text1"/>
                                <w:sz w:val="72"/>
                                <w:szCs w:val="72"/>
                              </w:rPr>
                            </w:pPr>
                            <w:r>
                              <w:rPr>
                                <w:rFonts w:ascii="Helvetica" w:hAnsi="Helvetica"/>
                                <w:b/>
                                <w:bCs/>
                                <w:color w:val="000000" w:themeColor="text1"/>
                                <w:sz w:val="72"/>
                                <w:szCs w:val="72"/>
                              </w:rPr>
                              <w:t>RELATIONSHIP &amp; SEX EDUCATION STRATEGY FOR DELIVERY</w:t>
                            </w:r>
                          </w:p>
                          <w:p w14:paraId="5EB9B049" w14:textId="77777777" w:rsidR="00CC091A" w:rsidRDefault="00CC091A" w:rsidP="00CC091A">
                            <w:pPr>
                              <w:spacing w:after="0" w:line="240" w:lineRule="auto"/>
                              <w:jc w:val="center"/>
                              <w:rPr>
                                <w:rFonts w:ascii="Helvetica" w:hAnsi="Helvetica"/>
                                <w:b/>
                                <w:bCs/>
                                <w:color w:val="000000" w:themeColor="text1"/>
                                <w:sz w:val="36"/>
                                <w:szCs w:val="36"/>
                              </w:rPr>
                            </w:pPr>
                          </w:p>
                          <w:p w14:paraId="14ACCB12" w14:textId="0D8EF6DB" w:rsidR="001E5207" w:rsidRPr="00CC091A" w:rsidRDefault="00875D4B" w:rsidP="00CC091A">
                            <w:pPr>
                              <w:spacing w:after="0" w:line="240" w:lineRule="auto"/>
                              <w:jc w:val="center"/>
                              <w:rPr>
                                <w:rFonts w:ascii="Helvetica" w:hAnsi="Helvetica"/>
                                <w:b/>
                                <w:bCs/>
                                <w:color w:val="000000" w:themeColor="text1"/>
                                <w:sz w:val="36"/>
                                <w:szCs w:val="36"/>
                              </w:rPr>
                            </w:pPr>
                            <w:r w:rsidRPr="00CC091A">
                              <w:rPr>
                                <w:rFonts w:ascii="Helvetica" w:hAnsi="Helvetica"/>
                                <w:b/>
                                <w:bCs/>
                                <w:color w:val="000000" w:themeColor="text1"/>
                                <w:sz w:val="36"/>
                                <w:szCs w:val="36"/>
                              </w:rPr>
                              <w:t>Amended:  July 202</w:t>
                            </w:r>
                            <w:r w:rsidR="00EE65E0">
                              <w:rPr>
                                <w:rFonts w:ascii="Helvetica" w:hAnsi="Helvetica"/>
                                <w:b/>
                                <w:bCs/>
                                <w:color w:val="000000" w:themeColor="text1"/>
                                <w:sz w:val="36"/>
                                <w:szCs w:val="36"/>
                              </w:rPr>
                              <w:t>5</w:t>
                            </w:r>
                            <w:r w:rsidRPr="00CC091A">
                              <w:rPr>
                                <w:rFonts w:ascii="Helvetica" w:hAnsi="Helvetica"/>
                                <w:b/>
                                <w:bCs/>
                                <w:color w:val="000000" w:themeColor="text1"/>
                                <w:sz w:val="36"/>
                                <w:szCs w:val="36"/>
                              </w:rPr>
                              <w:t xml:space="preserve"> </w:t>
                            </w:r>
                          </w:p>
                          <w:p w14:paraId="43F73041" w14:textId="790FCC78" w:rsidR="00875D4B" w:rsidRPr="00CC091A" w:rsidRDefault="00875D4B" w:rsidP="00CC091A">
                            <w:pPr>
                              <w:spacing w:after="0" w:line="240" w:lineRule="auto"/>
                              <w:jc w:val="center"/>
                              <w:rPr>
                                <w:rFonts w:ascii="Helvetica" w:hAnsi="Helvetica"/>
                                <w:color w:val="000000" w:themeColor="text1"/>
                                <w:sz w:val="36"/>
                                <w:szCs w:val="36"/>
                              </w:rPr>
                            </w:pPr>
                            <w:r w:rsidRPr="00CC091A">
                              <w:rPr>
                                <w:rFonts w:ascii="Helvetica" w:hAnsi="Helvetica"/>
                                <w:b/>
                                <w:bCs/>
                                <w:color w:val="000000" w:themeColor="text1"/>
                                <w:sz w:val="36"/>
                                <w:szCs w:val="36"/>
                              </w:rPr>
                              <w:t>Next Review:  July 202</w:t>
                            </w:r>
                            <w:r w:rsidR="00EE65E0">
                              <w:rPr>
                                <w:rFonts w:ascii="Helvetica" w:hAnsi="Helvetica"/>
                                <w:b/>
                                <w:bCs/>
                                <w:color w:val="000000" w:themeColor="text1"/>
                                <w:sz w:val="36"/>
                                <w:szCs w:val="3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A86E2B" id="_x0000_t202" coordsize="21600,21600" o:spt="202" path="m,l,21600r21600,l21600,xe">
                <v:stroke joinstyle="miter"/>
                <v:path gradientshapeok="t" o:connecttype="rect"/>
              </v:shapetype>
              <v:shape id="Text Box 8" o:spid="_x0000_s1026" type="#_x0000_t202" style="position:absolute;margin-left:-68.5pt;margin-top:281.75pt;width:601.2pt;height:244.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" filled="f" stroked="f" strokeweight=".5pt">
                <v:shadow on="t" type="perspective" color="white [3212]" offset="0,0" matrix="655f,,,655f"/>
                <v:textbox>
                  <w:txbxContent>
                    <w:p w14:paraId="04201B08" w14:textId="77777777" w:rsidR="001E5207" w:rsidRPr="005D3B70" w:rsidRDefault="00875D4B" w:rsidP="005D3B70">
                      <w:pPr>
                        <w:jc w:val="center"/>
                        <w:rPr>
                          <w:rFonts w:ascii="Helvetica" w:hAnsi="Helvetica"/>
                          <w:b/>
                          <w:bCs/>
                          <w:color w:val="000000" w:themeColor="text1"/>
                          <w:sz w:val="72"/>
                          <w:szCs w:val="72"/>
                        </w:rPr>
                      </w:pPr>
                      <w:r>
                        <w:rPr>
                          <w:rFonts w:ascii="Helvetica" w:hAnsi="Helvetica"/>
                          <w:b/>
                          <w:bCs/>
                          <w:color w:val="000000" w:themeColor="text1"/>
                          <w:sz w:val="72"/>
                          <w:szCs w:val="72"/>
                        </w:rPr>
                        <w:t>RELATIONSHIP &amp; SEX EDUCATION STRATEGY FOR DELIVERY</w:t>
                      </w:r>
                    </w:p>
                    <w:p w14:paraId="5EB9B049" w14:textId="77777777" w:rsidR="00CC091A" w:rsidRDefault="00CC091A" w:rsidP="00CC091A">
                      <w:pPr>
                        <w:spacing w:after="0" w:line="240" w:lineRule="auto"/>
                        <w:jc w:val="center"/>
                        <w:rPr>
                          <w:rFonts w:ascii="Helvetica" w:hAnsi="Helvetica"/>
                          <w:b/>
                          <w:bCs/>
                          <w:color w:val="000000" w:themeColor="text1"/>
                          <w:sz w:val="36"/>
                          <w:szCs w:val="36"/>
                        </w:rPr>
                      </w:pPr>
                    </w:p>
                    <w:p w14:paraId="14ACCB12" w14:textId="0D8EF6DB" w:rsidR="001E5207" w:rsidRPr="00CC091A" w:rsidRDefault="00875D4B" w:rsidP="00CC091A">
                      <w:pPr>
                        <w:spacing w:after="0" w:line="240" w:lineRule="auto"/>
                        <w:jc w:val="center"/>
                        <w:rPr>
                          <w:rFonts w:ascii="Helvetica" w:hAnsi="Helvetica"/>
                          <w:b/>
                          <w:bCs/>
                          <w:color w:val="000000" w:themeColor="text1"/>
                          <w:sz w:val="36"/>
                          <w:szCs w:val="36"/>
                        </w:rPr>
                      </w:pPr>
                      <w:r w:rsidRPr="00CC091A">
                        <w:rPr>
                          <w:rFonts w:ascii="Helvetica" w:hAnsi="Helvetica"/>
                          <w:b/>
                          <w:bCs/>
                          <w:color w:val="000000" w:themeColor="text1"/>
                          <w:sz w:val="36"/>
                          <w:szCs w:val="36"/>
                        </w:rPr>
                        <w:t>Amended:  July 202</w:t>
                      </w:r>
                      <w:r w:rsidR="00EE65E0">
                        <w:rPr>
                          <w:rFonts w:ascii="Helvetica" w:hAnsi="Helvetica"/>
                          <w:b/>
                          <w:bCs/>
                          <w:color w:val="000000" w:themeColor="text1"/>
                          <w:sz w:val="36"/>
                          <w:szCs w:val="36"/>
                        </w:rPr>
                        <w:t>5</w:t>
                      </w:r>
                      <w:r w:rsidRPr="00CC091A">
                        <w:rPr>
                          <w:rFonts w:ascii="Helvetica" w:hAnsi="Helvetica"/>
                          <w:b/>
                          <w:bCs/>
                          <w:color w:val="000000" w:themeColor="text1"/>
                          <w:sz w:val="36"/>
                          <w:szCs w:val="36"/>
                        </w:rPr>
                        <w:t xml:space="preserve"> </w:t>
                      </w:r>
                    </w:p>
                    <w:p w14:paraId="43F73041" w14:textId="790FCC78" w:rsidR="00875D4B" w:rsidRPr="00CC091A" w:rsidRDefault="00875D4B" w:rsidP="00CC091A">
                      <w:pPr>
                        <w:spacing w:after="0" w:line="240" w:lineRule="auto"/>
                        <w:jc w:val="center"/>
                        <w:rPr>
                          <w:rFonts w:ascii="Helvetica" w:hAnsi="Helvetica"/>
                          <w:color w:val="000000" w:themeColor="text1"/>
                          <w:sz w:val="36"/>
                          <w:szCs w:val="36"/>
                        </w:rPr>
                      </w:pPr>
                      <w:r w:rsidRPr="00CC091A">
                        <w:rPr>
                          <w:rFonts w:ascii="Helvetica" w:hAnsi="Helvetica"/>
                          <w:b/>
                          <w:bCs/>
                          <w:color w:val="000000" w:themeColor="text1"/>
                          <w:sz w:val="36"/>
                          <w:szCs w:val="36"/>
                        </w:rPr>
                        <w:t>Next Review:  July 202</w:t>
                      </w:r>
                      <w:r w:rsidR="00EE65E0">
                        <w:rPr>
                          <w:rFonts w:ascii="Helvetica" w:hAnsi="Helvetica"/>
                          <w:b/>
                          <w:bCs/>
                          <w:color w:val="000000" w:themeColor="text1"/>
                          <w:sz w:val="36"/>
                          <w:szCs w:val="36"/>
                        </w:rPr>
                        <w:t>6</w:t>
                      </w:r>
                    </w:p>
                  </w:txbxContent>
                </v:textbox>
                <w10:wrap anchorx="margin"/>
              </v:shape>
            </w:pict>
          </mc:Fallback>
        </mc:AlternateContent>
      </w:r>
      <w:r w:rsidR="00812B73" w:rsidRPr="00FD1DB6">
        <w:rPr>
          <w:sz w:val="32"/>
          <w:szCs w:val="32"/>
        </w:rPr>
        <w:br w:type="page"/>
      </w:r>
    </w:p>
    <w:p w14:paraId="36C4AF6E" w14:textId="77777777" w:rsidR="00875D4B" w:rsidRPr="00FD1DB6" w:rsidRDefault="00875D4B" w:rsidP="00FD1DB6">
      <w:pPr>
        <w:pStyle w:val="1bodycopy10pt"/>
        <w:spacing w:after="0"/>
        <w:rPr>
          <w:rFonts w:asciiTheme="minorHAnsi" w:hAnsiTheme="minorHAnsi" w:cstheme="minorHAnsi"/>
          <w:b/>
          <w:sz w:val="24"/>
        </w:rPr>
      </w:pPr>
      <w:r w:rsidRPr="00FD1DB6">
        <w:rPr>
          <w:rFonts w:asciiTheme="minorHAnsi" w:hAnsiTheme="minorHAnsi" w:cstheme="minorHAnsi"/>
          <w:b/>
          <w:sz w:val="24"/>
        </w:rPr>
        <w:lastRenderedPageBreak/>
        <w:t xml:space="preserve">Context </w:t>
      </w:r>
    </w:p>
    <w:p w14:paraId="328ADDB6" w14:textId="77777777" w:rsidR="00875D4B" w:rsidRPr="00FD1DB6" w:rsidRDefault="00875D4B" w:rsidP="00FD1DB6">
      <w:pPr>
        <w:rPr>
          <w:rFonts w:cstheme="minorHAnsi"/>
        </w:rPr>
      </w:pPr>
      <w:r w:rsidRPr="00FD1DB6">
        <w:rPr>
          <w:rFonts w:cstheme="minorHAnsi"/>
        </w:rPr>
        <w:t>In accordance with the directions laid down by the DfES, Fort Pitt Grammar School believes that all students should be offered the opportunity of receiving a comprehensive well-planned programme of relationship and sex education during their school careers.  As a caring establishment, we are concerned with the education of the whole child.  As well as academic success, we have a duty to all our students to equip them for the opportunities, responsibilities and experiences of adult life</w:t>
      </w:r>
    </w:p>
    <w:p w14:paraId="1468654A" w14:textId="77777777" w:rsidR="00875D4B" w:rsidRPr="00FD1DB6" w:rsidRDefault="00875D4B" w:rsidP="00FD1DB6">
      <w:pPr>
        <w:pStyle w:val="1bodycopy"/>
        <w:spacing w:after="0"/>
        <w:rPr>
          <w:rFonts w:asciiTheme="minorHAnsi" w:eastAsia="Calibri" w:hAnsiTheme="minorHAnsi" w:cstheme="minorHAnsi"/>
          <w:sz w:val="24"/>
        </w:rPr>
      </w:pPr>
      <w:r w:rsidRPr="00FD1DB6">
        <w:rPr>
          <w:rFonts w:asciiTheme="minorHAnsi" w:hAnsiTheme="minorHAnsi" w:cstheme="minorHAnsi"/>
          <w:sz w:val="24"/>
        </w:rPr>
        <w:t xml:space="preserve">We adhere to our statutory responsibility by providing RSE to all students as per section 34 of the </w:t>
      </w:r>
      <w:hyperlink r:id="rId11" w:history="1">
        <w:r w:rsidRPr="00FD1DB6">
          <w:rPr>
            <w:rStyle w:val="Hyperlink"/>
            <w:rFonts w:asciiTheme="minorHAnsi" w:hAnsiTheme="minorHAnsi" w:cstheme="minorHAnsi"/>
            <w:sz w:val="24"/>
          </w:rPr>
          <w:t>Children and Social work Act 2017.</w:t>
        </w:r>
      </w:hyperlink>
      <w:r w:rsidRPr="00FD1DB6">
        <w:rPr>
          <w:rFonts w:asciiTheme="minorHAnsi" w:hAnsiTheme="minorHAnsi" w:cstheme="minorHAnsi"/>
          <w:sz w:val="24"/>
        </w:rPr>
        <w:t xml:space="preserve">   In teaching RSE, we are required by our funding agreements to have regard to </w:t>
      </w:r>
      <w:hyperlink r:id="rId12" w:history="1">
        <w:r w:rsidRPr="00FD1DB6">
          <w:rPr>
            <w:rStyle w:val="Hyperlink"/>
            <w:rFonts w:asciiTheme="minorHAnsi" w:eastAsia="Calibri" w:hAnsiTheme="minorHAnsi" w:cstheme="minorHAnsi"/>
            <w:sz w:val="24"/>
          </w:rPr>
          <w:t>guidance</w:t>
        </w:r>
      </w:hyperlink>
      <w:r w:rsidRPr="00FD1DB6">
        <w:rPr>
          <w:rFonts w:asciiTheme="minorHAnsi" w:eastAsia="Calibri" w:hAnsiTheme="minorHAnsi" w:cstheme="minorHAnsi"/>
          <w:sz w:val="24"/>
        </w:rPr>
        <w:t xml:space="preserve"> </w:t>
      </w:r>
      <w:r w:rsidRPr="00FD1DB6">
        <w:rPr>
          <w:rFonts w:asciiTheme="minorHAnsi" w:hAnsiTheme="minorHAnsi" w:cstheme="minorHAnsi"/>
          <w:sz w:val="24"/>
        </w:rPr>
        <w:t xml:space="preserve">issued by the secretary of state as outlined in section </w:t>
      </w:r>
      <w:r w:rsidRPr="00FD1DB6">
        <w:rPr>
          <w:rFonts w:asciiTheme="minorHAnsi" w:eastAsia="Calibri" w:hAnsiTheme="minorHAnsi" w:cstheme="minorHAnsi"/>
          <w:sz w:val="24"/>
        </w:rPr>
        <w:t xml:space="preserve">403 of the </w:t>
      </w:r>
      <w:hyperlink r:id="rId13" w:history="1">
        <w:r w:rsidRPr="00FD1DB6">
          <w:rPr>
            <w:rStyle w:val="Hyperlink"/>
            <w:rFonts w:asciiTheme="minorHAnsi" w:eastAsia="Calibri" w:hAnsiTheme="minorHAnsi" w:cstheme="minorHAnsi"/>
            <w:sz w:val="24"/>
          </w:rPr>
          <w:t>Education Act 1996.</w:t>
        </w:r>
      </w:hyperlink>
    </w:p>
    <w:p w14:paraId="04027704" w14:textId="77777777" w:rsidR="00875D4B" w:rsidRPr="00FD1DB6" w:rsidRDefault="00875D4B" w:rsidP="00FD1DB6">
      <w:pPr>
        <w:pStyle w:val="1bodycopy10pt"/>
        <w:spacing w:after="0"/>
        <w:rPr>
          <w:rFonts w:asciiTheme="minorHAnsi" w:hAnsiTheme="minorHAnsi" w:cstheme="minorHAnsi"/>
          <w:sz w:val="24"/>
        </w:rPr>
      </w:pPr>
    </w:p>
    <w:p w14:paraId="6D9C9198" w14:textId="77777777" w:rsidR="00875D4B" w:rsidRPr="00FD1DB6" w:rsidRDefault="00875D4B" w:rsidP="00FD1DB6">
      <w:pPr>
        <w:pStyle w:val="1bodycopy10pt"/>
        <w:spacing w:after="0"/>
        <w:rPr>
          <w:rFonts w:asciiTheme="minorHAnsi" w:hAnsiTheme="minorHAnsi" w:cstheme="minorHAnsi"/>
          <w:b/>
          <w:sz w:val="24"/>
        </w:rPr>
      </w:pPr>
      <w:r w:rsidRPr="00FD1DB6">
        <w:rPr>
          <w:rFonts w:asciiTheme="minorHAnsi" w:hAnsiTheme="minorHAnsi" w:cstheme="minorHAnsi"/>
          <w:b/>
          <w:sz w:val="24"/>
        </w:rPr>
        <w:t>Aims</w:t>
      </w:r>
    </w:p>
    <w:p w14:paraId="2A8A5674" w14:textId="77777777" w:rsidR="00875D4B" w:rsidRPr="00FD1DB6" w:rsidRDefault="00875D4B" w:rsidP="00FD1DB6">
      <w:pPr>
        <w:pStyle w:val="1bodycopy10pt"/>
        <w:spacing w:after="0"/>
        <w:rPr>
          <w:rFonts w:asciiTheme="minorHAnsi" w:hAnsiTheme="minorHAnsi" w:cstheme="minorHAnsi"/>
          <w:sz w:val="24"/>
        </w:rPr>
      </w:pPr>
      <w:r w:rsidRPr="00FD1DB6">
        <w:rPr>
          <w:rFonts w:asciiTheme="minorHAnsi" w:hAnsiTheme="minorHAnsi" w:cstheme="minorHAnsi"/>
          <w:sz w:val="24"/>
        </w:rPr>
        <w:t xml:space="preserve">Fort Pitt Grammar School encourages sensitive and impactful discussions which demonstrate an understanding of sexual development alongside the importance of health and hygiene.  We provide opportunities to explore feelings of self-respect, confidence and empathy within a positive culture around issues of sexuality and relationships.  These are linked powerfully into </w:t>
      </w:r>
      <w:proofErr w:type="gramStart"/>
      <w:r w:rsidRPr="00FD1DB6">
        <w:rPr>
          <w:rFonts w:asciiTheme="minorHAnsi" w:hAnsiTheme="minorHAnsi" w:cstheme="minorHAnsi"/>
          <w:sz w:val="24"/>
        </w:rPr>
        <w:t>all of</w:t>
      </w:r>
      <w:proofErr w:type="gramEnd"/>
      <w:r w:rsidRPr="00FD1DB6">
        <w:rPr>
          <w:rFonts w:asciiTheme="minorHAnsi" w:hAnsiTheme="minorHAnsi" w:cstheme="minorHAnsi"/>
          <w:sz w:val="24"/>
        </w:rPr>
        <w:t xml:space="preserve"> our core values as a school signposted all over the school. </w:t>
      </w:r>
    </w:p>
    <w:p w14:paraId="182358B7" w14:textId="77777777" w:rsidR="00875D4B" w:rsidRPr="00FD1DB6" w:rsidRDefault="00875D4B" w:rsidP="00FD1DB6">
      <w:pPr>
        <w:pStyle w:val="1bodycopy10pt"/>
        <w:spacing w:after="0"/>
        <w:rPr>
          <w:rFonts w:asciiTheme="minorHAnsi" w:hAnsiTheme="minorHAnsi" w:cstheme="minorHAnsi"/>
          <w:sz w:val="24"/>
        </w:rPr>
      </w:pPr>
    </w:p>
    <w:p w14:paraId="1F0F1D47" w14:textId="77777777" w:rsidR="00875D4B" w:rsidRPr="00FD1DB6" w:rsidRDefault="00875D4B" w:rsidP="00FD1DB6">
      <w:pPr>
        <w:rPr>
          <w:rFonts w:cstheme="minorHAnsi"/>
        </w:rPr>
      </w:pPr>
      <w:bookmarkStart w:id="0" w:name="_Toc9947217"/>
      <w:r w:rsidRPr="00FD1DB6">
        <w:rPr>
          <w:rFonts w:cstheme="minorHAnsi"/>
        </w:rPr>
        <w:t>The school’s programme is designed to provide students with knowledge about the process of human reproduction and the nature of sexuality and relationships.  It encourages the acquisition of skills and attitudes which allow students to manage their relationships in a responsible and healthy manner, based on informed decisions.</w:t>
      </w:r>
    </w:p>
    <w:p w14:paraId="21E2FA7F" w14:textId="77777777" w:rsidR="00875D4B" w:rsidRPr="00FD1DB6" w:rsidRDefault="00875D4B" w:rsidP="00FD1DB6">
      <w:pPr>
        <w:rPr>
          <w:rFonts w:cstheme="minorHAnsi"/>
        </w:rPr>
      </w:pPr>
      <w:r w:rsidRPr="00FD1DB6">
        <w:rPr>
          <w:rFonts w:cstheme="minorHAnsi"/>
        </w:rPr>
        <w:t>More specifically, our main aims are to encourage students to:</w:t>
      </w:r>
    </w:p>
    <w:p w14:paraId="1BB09B7A" w14:textId="77777777" w:rsidR="00875D4B" w:rsidRPr="00FD1DB6" w:rsidRDefault="00875D4B" w:rsidP="00FD1DB6">
      <w:pPr>
        <w:numPr>
          <w:ilvl w:val="0"/>
          <w:numId w:val="12"/>
        </w:numPr>
        <w:spacing w:after="0" w:line="240" w:lineRule="auto"/>
        <w:rPr>
          <w:rFonts w:cstheme="minorHAnsi"/>
        </w:rPr>
      </w:pPr>
      <w:r w:rsidRPr="00FD1DB6">
        <w:rPr>
          <w:rFonts w:cstheme="minorHAnsi"/>
        </w:rPr>
        <w:t xml:space="preserve">make informed decisions in intimate relationships </w:t>
      </w:r>
    </w:p>
    <w:p w14:paraId="614959C8" w14:textId="77777777" w:rsidR="00875D4B" w:rsidRPr="00FD1DB6" w:rsidRDefault="00875D4B" w:rsidP="00FD1DB6">
      <w:pPr>
        <w:numPr>
          <w:ilvl w:val="0"/>
          <w:numId w:val="12"/>
        </w:numPr>
        <w:spacing w:after="0" w:line="240" w:lineRule="auto"/>
        <w:rPr>
          <w:rFonts w:cstheme="minorHAnsi"/>
        </w:rPr>
      </w:pPr>
      <w:r w:rsidRPr="00FD1DB6">
        <w:rPr>
          <w:rFonts w:cstheme="minorHAnsi"/>
        </w:rPr>
        <w:t>make informed decisions to combat exploitation or peer pressure</w:t>
      </w:r>
    </w:p>
    <w:p w14:paraId="56062BEA" w14:textId="77777777" w:rsidR="00875D4B" w:rsidRPr="00FD1DB6" w:rsidRDefault="00875D4B" w:rsidP="00FD1DB6">
      <w:pPr>
        <w:numPr>
          <w:ilvl w:val="0"/>
          <w:numId w:val="12"/>
        </w:numPr>
        <w:spacing w:after="0" w:line="240" w:lineRule="auto"/>
        <w:rPr>
          <w:rFonts w:cstheme="minorHAnsi"/>
        </w:rPr>
      </w:pPr>
      <w:r w:rsidRPr="00FD1DB6">
        <w:rPr>
          <w:rFonts w:cstheme="minorHAnsi"/>
        </w:rPr>
        <w:t>understand the importance of the term consent and being safe</w:t>
      </w:r>
    </w:p>
    <w:p w14:paraId="45CF9D2E" w14:textId="77777777" w:rsidR="00875D4B" w:rsidRPr="00FD1DB6" w:rsidRDefault="00875D4B" w:rsidP="00FD1DB6">
      <w:pPr>
        <w:numPr>
          <w:ilvl w:val="0"/>
          <w:numId w:val="12"/>
        </w:numPr>
        <w:spacing w:after="0" w:line="240" w:lineRule="auto"/>
        <w:rPr>
          <w:rFonts w:cstheme="minorHAnsi"/>
        </w:rPr>
      </w:pPr>
      <w:r w:rsidRPr="00FD1DB6">
        <w:rPr>
          <w:rFonts w:cstheme="minorHAnsi"/>
        </w:rPr>
        <w:t>appreciate the value of family life and the responsibilities of parenthood</w:t>
      </w:r>
    </w:p>
    <w:p w14:paraId="48CDBA23" w14:textId="77777777" w:rsidR="00875D4B" w:rsidRPr="00FD1DB6" w:rsidRDefault="00875D4B" w:rsidP="00FD1DB6">
      <w:pPr>
        <w:numPr>
          <w:ilvl w:val="0"/>
          <w:numId w:val="12"/>
        </w:numPr>
        <w:spacing w:after="0" w:line="240" w:lineRule="auto"/>
        <w:rPr>
          <w:rFonts w:cstheme="minorHAnsi"/>
        </w:rPr>
      </w:pPr>
      <w:r w:rsidRPr="00FD1DB6">
        <w:rPr>
          <w:rFonts w:cstheme="minorHAnsi"/>
        </w:rPr>
        <w:t>respect themselves, friendships and others regardless of sexual orientation</w:t>
      </w:r>
    </w:p>
    <w:p w14:paraId="176AB50C" w14:textId="77777777" w:rsidR="00875D4B" w:rsidRPr="00FD1DB6" w:rsidRDefault="00875D4B" w:rsidP="00FD1DB6">
      <w:pPr>
        <w:numPr>
          <w:ilvl w:val="0"/>
          <w:numId w:val="12"/>
        </w:numPr>
        <w:spacing w:after="0" w:line="240" w:lineRule="auto"/>
        <w:rPr>
          <w:rFonts w:cstheme="minorHAnsi"/>
        </w:rPr>
      </w:pPr>
      <w:r w:rsidRPr="00FD1DB6">
        <w:rPr>
          <w:rFonts w:cstheme="minorHAnsi"/>
        </w:rPr>
        <w:t>understand that both sexes must behave responsibly in sexual matters</w:t>
      </w:r>
    </w:p>
    <w:p w14:paraId="73B04926" w14:textId="77777777" w:rsidR="00875D4B" w:rsidRPr="00FD1DB6" w:rsidRDefault="00875D4B" w:rsidP="00FD1DB6">
      <w:pPr>
        <w:numPr>
          <w:ilvl w:val="0"/>
          <w:numId w:val="12"/>
        </w:numPr>
        <w:spacing w:after="0" w:line="240" w:lineRule="auto"/>
        <w:rPr>
          <w:rFonts w:cstheme="minorHAnsi"/>
        </w:rPr>
      </w:pPr>
      <w:r w:rsidRPr="00FD1DB6">
        <w:rPr>
          <w:rFonts w:cstheme="minorHAnsi"/>
        </w:rPr>
        <w:t>be aware of the emotional and moral implications and risks of certain types of behaviour</w:t>
      </w:r>
    </w:p>
    <w:p w14:paraId="4CF3350F" w14:textId="77777777" w:rsidR="00875D4B" w:rsidRPr="00FD1DB6" w:rsidRDefault="00875D4B" w:rsidP="00FD1DB6">
      <w:pPr>
        <w:numPr>
          <w:ilvl w:val="0"/>
          <w:numId w:val="12"/>
        </w:numPr>
        <w:spacing w:after="0" w:line="240" w:lineRule="auto"/>
        <w:rPr>
          <w:rFonts w:cstheme="minorHAnsi"/>
        </w:rPr>
      </w:pPr>
      <w:r w:rsidRPr="00FD1DB6">
        <w:rPr>
          <w:rFonts w:cstheme="minorHAnsi"/>
        </w:rPr>
        <w:t xml:space="preserve">be aware of the implications and risks of online media traffic on relationships </w:t>
      </w:r>
    </w:p>
    <w:p w14:paraId="29475CD6" w14:textId="77777777" w:rsidR="00875D4B" w:rsidRPr="00FD1DB6" w:rsidRDefault="00875D4B" w:rsidP="00FD1DB6">
      <w:pPr>
        <w:numPr>
          <w:ilvl w:val="0"/>
          <w:numId w:val="12"/>
        </w:numPr>
        <w:spacing w:after="0" w:line="240" w:lineRule="auto"/>
        <w:rPr>
          <w:rFonts w:cstheme="minorHAnsi"/>
        </w:rPr>
      </w:pPr>
      <w:r w:rsidRPr="00FD1DB6">
        <w:rPr>
          <w:rFonts w:cstheme="minorHAnsi"/>
        </w:rPr>
        <w:t>receive information about contraception</w:t>
      </w:r>
    </w:p>
    <w:p w14:paraId="31C15629" w14:textId="77777777" w:rsidR="00875D4B" w:rsidRPr="00FD1DB6" w:rsidRDefault="00875D4B" w:rsidP="00FD1DB6">
      <w:pPr>
        <w:numPr>
          <w:ilvl w:val="0"/>
          <w:numId w:val="12"/>
        </w:numPr>
        <w:spacing w:after="0" w:line="240" w:lineRule="auto"/>
        <w:rPr>
          <w:rFonts w:cstheme="minorHAnsi"/>
        </w:rPr>
      </w:pPr>
      <w:r w:rsidRPr="00FD1DB6">
        <w:rPr>
          <w:rFonts w:cstheme="minorHAnsi"/>
        </w:rPr>
        <w:t>receive information about sexual health (transmitted diseases and safe sex)</w:t>
      </w:r>
    </w:p>
    <w:p w14:paraId="61132342" w14:textId="77777777" w:rsidR="00875D4B" w:rsidRPr="00FD1DB6" w:rsidRDefault="00875D4B" w:rsidP="00FD1DB6">
      <w:pPr>
        <w:pStyle w:val="3Bulletedcopyblue"/>
        <w:numPr>
          <w:ilvl w:val="0"/>
          <w:numId w:val="12"/>
        </w:numPr>
        <w:spacing w:after="0"/>
        <w:rPr>
          <w:rFonts w:asciiTheme="minorHAnsi" w:hAnsiTheme="minorHAnsi" w:cstheme="minorHAnsi"/>
          <w:sz w:val="24"/>
          <w:szCs w:val="24"/>
        </w:rPr>
      </w:pPr>
      <w:r w:rsidRPr="00FD1DB6">
        <w:rPr>
          <w:rFonts w:asciiTheme="minorHAnsi" w:hAnsiTheme="minorHAnsi" w:cstheme="minorHAnsi"/>
          <w:sz w:val="24"/>
          <w:szCs w:val="24"/>
        </w:rPr>
        <w:t>use the correct vocabulary to describe the students themselves and their bodies</w:t>
      </w:r>
    </w:p>
    <w:p w14:paraId="363C75F1" w14:textId="77777777" w:rsidR="00875D4B" w:rsidRPr="00FD1DB6" w:rsidRDefault="00875D4B" w:rsidP="00FD1DB6">
      <w:pPr>
        <w:pStyle w:val="3Bulletedcopyblue"/>
        <w:numPr>
          <w:ilvl w:val="0"/>
          <w:numId w:val="12"/>
        </w:numPr>
        <w:spacing w:after="0"/>
        <w:rPr>
          <w:rFonts w:asciiTheme="minorHAnsi" w:hAnsiTheme="minorHAnsi" w:cstheme="minorHAnsi"/>
          <w:sz w:val="24"/>
          <w:szCs w:val="24"/>
        </w:rPr>
      </w:pPr>
      <w:r w:rsidRPr="00FD1DB6">
        <w:rPr>
          <w:rFonts w:asciiTheme="minorHAnsi" w:hAnsiTheme="minorHAnsi" w:cstheme="minorHAnsi"/>
          <w:sz w:val="24"/>
          <w:szCs w:val="24"/>
        </w:rPr>
        <w:t>be aware of places / people to whom they can go for appropriate help</w:t>
      </w:r>
    </w:p>
    <w:bookmarkEnd w:id="0"/>
    <w:p w14:paraId="488565A8" w14:textId="77777777" w:rsidR="00875D4B" w:rsidRPr="00FD1DB6" w:rsidRDefault="00875D4B" w:rsidP="00FD1DB6">
      <w:pPr>
        <w:pStyle w:val="Heading1"/>
        <w:spacing w:before="0" w:after="0"/>
        <w:rPr>
          <w:rFonts w:asciiTheme="minorHAnsi" w:eastAsia="Calibri" w:hAnsiTheme="minorHAnsi" w:cstheme="minorHAnsi"/>
          <w:color w:val="auto"/>
          <w:sz w:val="24"/>
          <w:szCs w:val="24"/>
        </w:rPr>
      </w:pPr>
    </w:p>
    <w:p w14:paraId="4099C655" w14:textId="77777777" w:rsidR="00875D4B" w:rsidRPr="00FD1DB6" w:rsidRDefault="00875D4B" w:rsidP="00FD1DB6">
      <w:pPr>
        <w:pStyle w:val="Heading1"/>
        <w:spacing w:before="0" w:after="0"/>
        <w:rPr>
          <w:rFonts w:asciiTheme="minorHAnsi" w:eastAsia="Calibri" w:hAnsiTheme="minorHAnsi" w:cstheme="minorHAnsi"/>
          <w:color w:val="auto"/>
          <w:sz w:val="24"/>
          <w:szCs w:val="24"/>
        </w:rPr>
      </w:pPr>
      <w:r w:rsidRPr="00FD1DB6">
        <w:rPr>
          <w:rFonts w:asciiTheme="minorHAnsi" w:eastAsia="Calibri" w:hAnsiTheme="minorHAnsi" w:cstheme="minorHAnsi"/>
          <w:color w:val="auto"/>
          <w:sz w:val="24"/>
          <w:szCs w:val="24"/>
        </w:rPr>
        <w:t>The strategy for delivery of RSE</w:t>
      </w:r>
    </w:p>
    <w:p w14:paraId="665A7EB9" w14:textId="77777777" w:rsidR="00875D4B" w:rsidRPr="00FD1DB6" w:rsidRDefault="00875D4B" w:rsidP="00FD1DB6">
      <w:pPr>
        <w:rPr>
          <w:rFonts w:cstheme="minorHAnsi"/>
        </w:rPr>
      </w:pPr>
      <w:r w:rsidRPr="00FD1DB6">
        <w:rPr>
          <w:rFonts w:cstheme="minorHAnsi"/>
        </w:rPr>
        <w:t xml:space="preserve">RSE is about the emotional, social and cultural development of pupils, and involves learning about relationships, sexual health, sexuality, healthy lifestyles, diversity and personal identity. RSE involves a combination of sharing </w:t>
      </w:r>
      <w:proofErr w:type="gramStart"/>
      <w:r w:rsidRPr="00FD1DB6">
        <w:rPr>
          <w:rFonts w:cstheme="minorHAnsi"/>
        </w:rPr>
        <w:t>information, and</w:t>
      </w:r>
      <w:proofErr w:type="gramEnd"/>
      <w:r w:rsidRPr="00FD1DB6">
        <w:rPr>
          <w:rFonts w:cstheme="minorHAnsi"/>
        </w:rPr>
        <w:t xml:space="preserve"> exploring issues and values. It is not about the promotion of sexual activity. Please see Appendix 1 and 2 for expectations of the curriculum and the plan for delivery.  </w:t>
      </w:r>
    </w:p>
    <w:p w14:paraId="38BC62DD" w14:textId="77777777" w:rsidR="00875D4B" w:rsidRPr="00FD1DB6" w:rsidRDefault="00875D4B" w:rsidP="00FD1DB6">
      <w:pPr>
        <w:rPr>
          <w:rFonts w:cstheme="minorHAnsi"/>
          <w:b/>
          <w:bCs/>
        </w:rPr>
      </w:pPr>
      <w:r w:rsidRPr="00FD1DB6">
        <w:rPr>
          <w:rFonts w:cstheme="minorHAnsi"/>
          <w:b/>
          <w:bCs/>
        </w:rPr>
        <w:lastRenderedPageBreak/>
        <w:t>Definitions</w:t>
      </w:r>
    </w:p>
    <w:p w14:paraId="2E298217" w14:textId="77777777" w:rsidR="00875D4B" w:rsidRPr="00FD1DB6" w:rsidRDefault="00875D4B" w:rsidP="00FD1DB6">
      <w:pPr>
        <w:rPr>
          <w:rFonts w:cstheme="minorHAnsi"/>
        </w:rPr>
      </w:pPr>
      <w:r w:rsidRPr="00FD1DB6">
        <w:rPr>
          <w:rFonts w:cstheme="minorHAnsi"/>
        </w:rPr>
        <w:t xml:space="preserve">We define Relationships education as learning about physical, social, legal and emotional aspects of human relationships, including friendships, intimate, sexual and committed relationships and family life. </w:t>
      </w:r>
    </w:p>
    <w:p w14:paraId="097082FA" w14:textId="77777777" w:rsidR="00875D4B" w:rsidRPr="00FD1DB6" w:rsidRDefault="00875D4B" w:rsidP="00FD1DB6">
      <w:pPr>
        <w:rPr>
          <w:rFonts w:cstheme="minorHAnsi"/>
        </w:rPr>
      </w:pPr>
      <w:r w:rsidRPr="00FD1DB6">
        <w:rPr>
          <w:rFonts w:cstheme="minorHAnsi"/>
        </w:rPr>
        <w:t xml:space="preserve">We define </w:t>
      </w:r>
      <w:r w:rsidRPr="00FD1DB6">
        <w:rPr>
          <w:rFonts w:cstheme="minorHAnsi"/>
          <w:b/>
          <w:bCs/>
          <w:shd w:val="clear" w:color="auto" w:fill="F7CAAC" w:themeFill="accent2" w:themeFillTint="66"/>
        </w:rPr>
        <w:t>Sex education</w:t>
      </w:r>
      <w:r w:rsidRPr="00FD1DB6">
        <w:rPr>
          <w:rFonts w:cstheme="minorHAnsi"/>
        </w:rPr>
        <w:t xml:space="preserve"> as learning about the physical, social, legal and emotional aspects of human sexuality and behaviour, including human reproduction. This includes conception and contraception, safer sex, sexually transmitted infections and sexual health. We do not teach sex education before Year 9.</w:t>
      </w:r>
      <w:bookmarkStart w:id="1" w:name="_Toc9947220"/>
      <w:r w:rsidRPr="00FD1DB6">
        <w:rPr>
          <w:rFonts w:cstheme="minorHAnsi"/>
        </w:rPr>
        <w:t xml:space="preserve"> This is highlighted </w:t>
      </w:r>
    </w:p>
    <w:p w14:paraId="3C5D6366" w14:textId="77777777" w:rsidR="00875D4B" w:rsidRPr="00FD1DB6" w:rsidRDefault="00875D4B" w:rsidP="00FD1DB6">
      <w:pPr>
        <w:pStyle w:val="Heading1"/>
        <w:spacing w:before="0" w:after="0"/>
        <w:rPr>
          <w:rFonts w:asciiTheme="minorHAnsi" w:eastAsia="Calibri" w:hAnsiTheme="minorHAnsi" w:cstheme="minorHAnsi"/>
          <w:color w:val="auto"/>
          <w:sz w:val="24"/>
          <w:szCs w:val="24"/>
        </w:rPr>
      </w:pPr>
    </w:p>
    <w:p w14:paraId="65BB0AD5" w14:textId="77777777" w:rsidR="00875D4B" w:rsidRPr="00FD1DB6" w:rsidRDefault="00875D4B" w:rsidP="00FD1DB6">
      <w:pPr>
        <w:pStyle w:val="Heading1"/>
        <w:spacing w:before="0" w:after="0"/>
        <w:rPr>
          <w:rFonts w:asciiTheme="minorHAnsi" w:eastAsia="Calibri" w:hAnsiTheme="minorHAnsi" w:cstheme="minorHAnsi"/>
          <w:color w:val="auto"/>
          <w:sz w:val="24"/>
          <w:szCs w:val="24"/>
        </w:rPr>
      </w:pPr>
      <w:r w:rsidRPr="00FD1DB6">
        <w:rPr>
          <w:rFonts w:asciiTheme="minorHAnsi" w:eastAsia="Calibri" w:hAnsiTheme="minorHAnsi" w:cstheme="minorHAnsi"/>
          <w:color w:val="auto"/>
          <w:sz w:val="24"/>
          <w:szCs w:val="24"/>
        </w:rPr>
        <w:t>Curriculum</w:t>
      </w:r>
    </w:p>
    <w:p w14:paraId="539B71DB" w14:textId="77777777" w:rsidR="00875D4B" w:rsidRPr="00FD1DB6" w:rsidRDefault="00875D4B" w:rsidP="00FD1DB6">
      <w:pPr>
        <w:rPr>
          <w:rFonts w:eastAsia="Calibri" w:cstheme="minorHAnsi"/>
        </w:rPr>
      </w:pPr>
      <w:r w:rsidRPr="00FD1DB6">
        <w:rPr>
          <w:rFonts w:cstheme="minorHAnsi"/>
        </w:rPr>
        <w:t xml:space="preserve">RSE is resourced and delivered through a spiral curriculum model appropriate to the age and stage of the student.  This is delivered in Personal, Social and Health Education (PSHE) lessons following a planned syllabus.  A full range of strategies is employed to deliver the RSE programme.  The schemes of learning are reviewed regularly by the PSHE team using evaluation strategies such as student feedback and lesson observation feedback.  The delivery is by a team of committed PSHE teachers supported by relevant staff development, with input from outside agencies and health professionals.  All students will study human reproduction as part of their </w:t>
      </w:r>
      <w:proofErr w:type="gramStart"/>
      <w:r w:rsidRPr="00FD1DB6">
        <w:rPr>
          <w:rFonts w:cstheme="minorHAnsi"/>
        </w:rPr>
        <w:t>Science</w:t>
      </w:r>
      <w:proofErr w:type="gramEnd"/>
      <w:r w:rsidRPr="00FD1DB6">
        <w:rPr>
          <w:rFonts w:cstheme="minorHAnsi"/>
        </w:rPr>
        <w:t xml:space="preserve"> lessons. This is delivered formally by trained and experienced Science teachers, but we recognise that sex education is also a cross-curricular theme developed more fully elsewhere in the curriculum.</w:t>
      </w:r>
    </w:p>
    <w:p w14:paraId="0D6BCEA8" w14:textId="77777777" w:rsidR="00875D4B" w:rsidRPr="00FD1DB6" w:rsidRDefault="00875D4B" w:rsidP="00FD1DB6">
      <w:pPr>
        <w:pStyle w:val="1bodycopy10pt"/>
        <w:spacing w:after="0"/>
        <w:rPr>
          <w:rFonts w:asciiTheme="minorHAnsi" w:eastAsia="Calibri" w:hAnsiTheme="minorHAnsi" w:cstheme="minorHAnsi"/>
          <w:sz w:val="24"/>
        </w:rPr>
      </w:pPr>
      <w:r w:rsidRPr="00FD1DB6">
        <w:rPr>
          <w:rFonts w:asciiTheme="minorHAnsi" w:hAnsiTheme="minorHAnsi" w:cstheme="minorHAnsi"/>
          <w:sz w:val="24"/>
          <w:lang w:val="en-GB"/>
        </w:rPr>
        <w:t>RSE focuses on giving young people the information they need to help them develop healthy and nurturing relationships</w:t>
      </w:r>
      <w:bookmarkEnd w:id="1"/>
      <w:r w:rsidRPr="00FD1DB6">
        <w:rPr>
          <w:rFonts w:asciiTheme="minorHAnsi" w:hAnsiTheme="minorHAnsi" w:cstheme="minorHAnsi"/>
          <w:sz w:val="24"/>
          <w:lang w:val="en-GB"/>
        </w:rPr>
        <w:t xml:space="preserve"> with all different people.</w:t>
      </w:r>
      <w:r w:rsidRPr="00FD1DB6">
        <w:rPr>
          <w:rFonts w:asciiTheme="minorHAnsi" w:eastAsia="Calibri" w:hAnsiTheme="minorHAnsi" w:cstheme="minorHAnsi"/>
          <w:sz w:val="24"/>
        </w:rPr>
        <w:t xml:space="preserve"> </w:t>
      </w:r>
    </w:p>
    <w:p w14:paraId="7BE3AC50" w14:textId="77777777" w:rsidR="00875D4B" w:rsidRPr="00FD1DB6" w:rsidRDefault="00875D4B" w:rsidP="00FD1DB6">
      <w:pPr>
        <w:pStyle w:val="1bodycopy10pt"/>
        <w:spacing w:after="0"/>
        <w:rPr>
          <w:rFonts w:asciiTheme="minorHAnsi" w:eastAsia="Calibri" w:hAnsiTheme="minorHAnsi" w:cstheme="minorHAnsi"/>
          <w:sz w:val="24"/>
          <w:lang w:val="en-GB"/>
        </w:rPr>
      </w:pPr>
    </w:p>
    <w:p w14:paraId="68567C7C" w14:textId="77777777" w:rsidR="00875D4B" w:rsidRPr="00FD1DB6" w:rsidRDefault="00875D4B" w:rsidP="00FD1DB6">
      <w:pPr>
        <w:pStyle w:val="1bodycopy10pt"/>
        <w:spacing w:after="0"/>
        <w:rPr>
          <w:rFonts w:asciiTheme="minorHAnsi" w:hAnsiTheme="minorHAnsi" w:cstheme="minorHAnsi"/>
          <w:sz w:val="24"/>
          <w:lang w:val="en-GB"/>
        </w:rPr>
      </w:pPr>
      <w:r w:rsidRPr="00FD1DB6">
        <w:rPr>
          <w:rFonts w:asciiTheme="minorHAnsi" w:hAnsiTheme="minorHAnsi" w:cstheme="minorHAnsi"/>
          <w:sz w:val="24"/>
          <w:lang w:val="en-GB"/>
        </w:rPr>
        <w:t>These areas of learning are taught within the context of family life taking care to ensure that there is no stigmatisation of children based on their home circumstances (single parent families, LGBT parents, families headed by grandparents, adoptive parents, foster parents/carers amongst other structures) along with reflecting sensitively that some children may have a different structure of support around them (for example: looked after children or young carers).</w:t>
      </w:r>
    </w:p>
    <w:p w14:paraId="58F291F6" w14:textId="77777777" w:rsidR="00875D4B" w:rsidRPr="00FD1DB6" w:rsidRDefault="00875D4B" w:rsidP="00FD1DB6">
      <w:pPr>
        <w:pStyle w:val="1bodycopy10pt"/>
        <w:spacing w:after="0"/>
        <w:rPr>
          <w:rFonts w:asciiTheme="minorHAnsi" w:hAnsiTheme="minorHAnsi" w:cstheme="minorHAnsi"/>
          <w:sz w:val="24"/>
          <w:lang w:val="en-GB"/>
        </w:rPr>
      </w:pPr>
    </w:p>
    <w:p w14:paraId="6CD6804D" w14:textId="77777777" w:rsidR="00875D4B" w:rsidRPr="00FD1DB6" w:rsidRDefault="00875D4B" w:rsidP="00FD1DB6">
      <w:pPr>
        <w:pStyle w:val="Subhead2"/>
        <w:spacing w:before="0" w:after="0"/>
        <w:rPr>
          <w:rFonts w:asciiTheme="minorHAnsi" w:hAnsiTheme="minorHAnsi" w:cstheme="minorHAnsi"/>
        </w:rPr>
      </w:pPr>
      <w:r w:rsidRPr="00FD1DB6">
        <w:rPr>
          <w:rFonts w:asciiTheme="minorHAnsi" w:hAnsiTheme="minorHAnsi" w:cstheme="minorHAnsi"/>
          <w:color w:val="auto"/>
        </w:rPr>
        <w:t>Responsibilities</w:t>
      </w:r>
    </w:p>
    <w:p w14:paraId="7C05066D" w14:textId="77777777" w:rsidR="00875D4B" w:rsidRPr="00FD1DB6" w:rsidRDefault="00875D4B" w:rsidP="00FD1DB6">
      <w:pPr>
        <w:pStyle w:val="Subhead2"/>
        <w:spacing w:before="0" w:after="0"/>
        <w:rPr>
          <w:rFonts w:asciiTheme="minorHAnsi" w:hAnsiTheme="minorHAnsi" w:cstheme="minorHAnsi"/>
        </w:rPr>
      </w:pPr>
      <w:r w:rsidRPr="00FD1DB6">
        <w:rPr>
          <w:rFonts w:asciiTheme="minorHAnsi" w:hAnsiTheme="minorHAnsi" w:cstheme="minorHAnsi"/>
        </w:rPr>
        <w:t xml:space="preserve">The local governing body will approve the RSE policy, and hold the headteacher to account for its implementation </w:t>
      </w:r>
    </w:p>
    <w:p w14:paraId="67D4788F" w14:textId="77777777" w:rsidR="00875D4B" w:rsidRPr="00FD1DB6" w:rsidRDefault="00875D4B" w:rsidP="00FD1DB6">
      <w:pPr>
        <w:pStyle w:val="1bodycopy10pt"/>
        <w:spacing w:after="0"/>
        <w:rPr>
          <w:rFonts w:asciiTheme="minorHAnsi" w:hAnsiTheme="minorHAnsi" w:cstheme="minorHAnsi"/>
          <w:sz w:val="24"/>
          <w:lang w:val="en-GB"/>
        </w:rPr>
      </w:pPr>
      <w:r w:rsidRPr="00FD1DB6">
        <w:rPr>
          <w:rFonts w:asciiTheme="minorHAnsi" w:hAnsiTheme="minorHAnsi" w:cstheme="minorHAnsi"/>
          <w:sz w:val="24"/>
          <w:lang w:val="en-GB"/>
        </w:rPr>
        <w:t>The headteacher is responsible for ensuring that RSE is taught consistently across the school, and for managing requests to withdraw pupils from non-statutory components of RSE.</w:t>
      </w:r>
    </w:p>
    <w:p w14:paraId="5D21F49E" w14:textId="77777777" w:rsidR="00875D4B" w:rsidRPr="00FD1DB6" w:rsidRDefault="00875D4B" w:rsidP="00FD1DB6">
      <w:pPr>
        <w:pStyle w:val="1bodycopy10pt"/>
        <w:spacing w:after="0"/>
        <w:rPr>
          <w:rFonts w:asciiTheme="minorHAnsi" w:hAnsiTheme="minorHAnsi" w:cstheme="minorHAnsi"/>
          <w:sz w:val="24"/>
          <w:lang w:val="en-GB"/>
        </w:rPr>
      </w:pPr>
    </w:p>
    <w:p w14:paraId="7AB23619" w14:textId="77777777" w:rsidR="00875D4B" w:rsidRPr="00FD1DB6" w:rsidRDefault="00875D4B" w:rsidP="00FD1DB6">
      <w:pPr>
        <w:pStyle w:val="Subhead2"/>
        <w:spacing w:before="0" w:after="0"/>
        <w:rPr>
          <w:rFonts w:asciiTheme="minorHAnsi" w:hAnsiTheme="minorHAnsi" w:cstheme="minorHAnsi"/>
        </w:rPr>
      </w:pPr>
      <w:r w:rsidRPr="00FD1DB6">
        <w:rPr>
          <w:rFonts w:asciiTheme="minorHAnsi" w:hAnsiTheme="minorHAnsi" w:cstheme="minorHAnsi"/>
        </w:rPr>
        <w:t>Staff</w:t>
      </w:r>
    </w:p>
    <w:p w14:paraId="21D26215" w14:textId="77777777" w:rsidR="00875D4B" w:rsidRPr="00FD1DB6" w:rsidRDefault="00875D4B" w:rsidP="00FD1DB6">
      <w:pPr>
        <w:pStyle w:val="1bodycopy10pt"/>
        <w:spacing w:after="0"/>
        <w:rPr>
          <w:rFonts w:asciiTheme="minorHAnsi" w:hAnsiTheme="minorHAnsi" w:cstheme="minorHAnsi"/>
          <w:sz w:val="24"/>
          <w:lang w:val="en-GB"/>
        </w:rPr>
      </w:pPr>
      <w:r w:rsidRPr="00FD1DB6">
        <w:rPr>
          <w:rFonts w:asciiTheme="minorHAnsi" w:hAnsiTheme="minorHAnsi" w:cstheme="minorHAnsi"/>
          <w:sz w:val="24"/>
          <w:lang w:val="en-GB"/>
        </w:rPr>
        <w:t>Staff are responsible for:</w:t>
      </w:r>
    </w:p>
    <w:p w14:paraId="1F0982FE" w14:textId="77777777" w:rsidR="00875D4B" w:rsidRPr="00FD1DB6" w:rsidRDefault="00875D4B" w:rsidP="00FD1DB6">
      <w:pPr>
        <w:pStyle w:val="3Bulletedcopyblue"/>
        <w:numPr>
          <w:ilvl w:val="0"/>
          <w:numId w:val="18"/>
        </w:numPr>
        <w:spacing w:after="0"/>
        <w:rPr>
          <w:rFonts w:asciiTheme="minorHAnsi" w:hAnsiTheme="minorHAnsi" w:cstheme="minorHAnsi"/>
          <w:sz w:val="24"/>
          <w:szCs w:val="24"/>
          <w:lang w:val="en-GB"/>
        </w:rPr>
      </w:pPr>
      <w:r w:rsidRPr="00FD1DB6">
        <w:rPr>
          <w:rFonts w:asciiTheme="minorHAnsi" w:hAnsiTheme="minorHAnsi" w:cstheme="minorHAnsi"/>
          <w:sz w:val="24"/>
          <w:szCs w:val="24"/>
          <w:lang w:val="en-GB"/>
        </w:rPr>
        <w:t>Delivering RSE in a sensitive way</w:t>
      </w:r>
    </w:p>
    <w:p w14:paraId="4AF30910" w14:textId="77777777" w:rsidR="00875D4B" w:rsidRPr="00FD1DB6" w:rsidRDefault="00875D4B" w:rsidP="00FD1DB6">
      <w:pPr>
        <w:pStyle w:val="3Bulletedcopyblue"/>
        <w:numPr>
          <w:ilvl w:val="0"/>
          <w:numId w:val="18"/>
        </w:numPr>
        <w:spacing w:after="0"/>
        <w:rPr>
          <w:rFonts w:asciiTheme="minorHAnsi" w:hAnsiTheme="minorHAnsi" w:cstheme="minorHAnsi"/>
          <w:sz w:val="24"/>
          <w:szCs w:val="24"/>
          <w:lang w:val="en-GB"/>
        </w:rPr>
      </w:pPr>
      <w:r w:rsidRPr="00FD1DB6">
        <w:rPr>
          <w:rFonts w:asciiTheme="minorHAnsi" w:hAnsiTheme="minorHAnsi" w:cstheme="minorHAnsi"/>
          <w:sz w:val="24"/>
          <w:szCs w:val="24"/>
          <w:lang w:val="en-GB"/>
        </w:rPr>
        <w:t>Modelling positive attitudes to RSE</w:t>
      </w:r>
    </w:p>
    <w:p w14:paraId="68AF8CE4" w14:textId="77777777" w:rsidR="00875D4B" w:rsidRPr="00FD1DB6" w:rsidRDefault="00875D4B" w:rsidP="00FD1DB6">
      <w:pPr>
        <w:pStyle w:val="3Bulletedcopyblue"/>
        <w:numPr>
          <w:ilvl w:val="0"/>
          <w:numId w:val="18"/>
        </w:numPr>
        <w:spacing w:after="0"/>
        <w:rPr>
          <w:rFonts w:asciiTheme="minorHAnsi" w:hAnsiTheme="minorHAnsi" w:cstheme="minorHAnsi"/>
          <w:sz w:val="24"/>
          <w:szCs w:val="24"/>
          <w:lang w:val="en-GB"/>
        </w:rPr>
      </w:pPr>
      <w:r w:rsidRPr="00FD1DB6">
        <w:rPr>
          <w:rFonts w:asciiTheme="minorHAnsi" w:hAnsiTheme="minorHAnsi" w:cstheme="minorHAnsi"/>
          <w:sz w:val="24"/>
          <w:szCs w:val="24"/>
          <w:lang w:val="en-GB"/>
        </w:rPr>
        <w:t>Responding to the needs of individual pupils</w:t>
      </w:r>
    </w:p>
    <w:p w14:paraId="31BCFE1D" w14:textId="77777777" w:rsidR="00875D4B" w:rsidRPr="00FD1DB6" w:rsidRDefault="00875D4B" w:rsidP="00FD1DB6">
      <w:pPr>
        <w:pStyle w:val="3Bulletedcopyblue"/>
        <w:numPr>
          <w:ilvl w:val="0"/>
          <w:numId w:val="18"/>
        </w:numPr>
        <w:spacing w:after="0"/>
        <w:rPr>
          <w:rFonts w:asciiTheme="minorHAnsi" w:hAnsiTheme="minorHAnsi" w:cstheme="minorHAnsi"/>
          <w:sz w:val="24"/>
          <w:szCs w:val="24"/>
          <w:lang w:val="en-GB"/>
        </w:rPr>
      </w:pPr>
      <w:r w:rsidRPr="00FD1DB6">
        <w:rPr>
          <w:rFonts w:asciiTheme="minorHAnsi" w:hAnsiTheme="minorHAnsi" w:cstheme="minorHAnsi"/>
          <w:sz w:val="24"/>
          <w:szCs w:val="24"/>
          <w:lang w:val="en-GB"/>
        </w:rPr>
        <w:t>Responding appropriately to pupils whose parents wish them to be withdrawn from the non-statutory components of RSE</w:t>
      </w:r>
    </w:p>
    <w:p w14:paraId="3A6D7EF8" w14:textId="77777777" w:rsidR="00875D4B" w:rsidRPr="00FD1DB6" w:rsidRDefault="00875D4B" w:rsidP="00FD1DB6">
      <w:pPr>
        <w:pStyle w:val="1bodycopy"/>
        <w:spacing w:after="0"/>
        <w:rPr>
          <w:rFonts w:asciiTheme="minorHAnsi" w:hAnsiTheme="minorHAnsi" w:cstheme="minorHAnsi"/>
          <w:sz w:val="24"/>
        </w:rPr>
      </w:pPr>
      <w:r w:rsidRPr="00FD1DB6">
        <w:rPr>
          <w:rFonts w:asciiTheme="minorHAnsi" w:hAnsiTheme="minorHAnsi" w:cstheme="minorHAnsi"/>
          <w:sz w:val="24"/>
        </w:rPr>
        <w:lastRenderedPageBreak/>
        <w:t>Staff do not have the right to opt out of teaching RSE. Staff who have concerns about teaching RSE are encouraged to discuss this with the headteacher.</w:t>
      </w:r>
    </w:p>
    <w:p w14:paraId="15ACC12B" w14:textId="77777777" w:rsidR="00875D4B" w:rsidRPr="00FD1DB6" w:rsidRDefault="00875D4B" w:rsidP="00FD1DB6">
      <w:pPr>
        <w:pStyle w:val="3Bulletedcopyblue"/>
        <w:numPr>
          <w:ilvl w:val="0"/>
          <w:numId w:val="0"/>
        </w:numPr>
        <w:spacing w:after="0"/>
        <w:rPr>
          <w:rFonts w:asciiTheme="minorHAnsi" w:hAnsiTheme="minorHAnsi" w:cstheme="minorHAnsi"/>
          <w:sz w:val="24"/>
          <w:szCs w:val="24"/>
          <w:lang w:val="en-GB"/>
        </w:rPr>
      </w:pPr>
      <w:r w:rsidRPr="00FD1DB6">
        <w:rPr>
          <w:rFonts w:asciiTheme="minorHAnsi" w:hAnsiTheme="minorHAnsi" w:cstheme="minorHAnsi"/>
          <w:sz w:val="24"/>
          <w:szCs w:val="24"/>
          <w:lang w:val="en-GB"/>
        </w:rPr>
        <w:t xml:space="preserve">The responsibility for teaching RSE at Fort Pitt lies with the PSHEE team overseen by Mrs A Page. </w:t>
      </w:r>
    </w:p>
    <w:p w14:paraId="1F7B56A1" w14:textId="77777777" w:rsidR="00875D4B" w:rsidRPr="00FD1DB6" w:rsidRDefault="00875D4B" w:rsidP="00FD1DB6">
      <w:pPr>
        <w:pStyle w:val="3Bulletedcopyblue"/>
        <w:numPr>
          <w:ilvl w:val="0"/>
          <w:numId w:val="0"/>
        </w:numPr>
        <w:spacing w:after="0"/>
        <w:rPr>
          <w:rFonts w:asciiTheme="minorHAnsi" w:hAnsiTheme="minorHAnsi" w:cstheme="minorHAnsi"/>
          <w:sz w:val="24"/>
          <w:szCs w:val="24"/>
          <w:lang w:val="en-GB"/>
        </w:rPr>
      </w:pPr>
    </w:p>
    <w:p w14:paraId="59B72751" w14:textId="77777777" w:rsidR="00875D4B" w:rsidRPr="00FD1DB6" w:rsidRDefault="00875D4B" w:rsidP="00FD1DB6">
      <w:pPr>
        <w:pStyle w:val="Subhead2"/>
        <w:spacing w:before="0" w:after="0"/>
        <w:rPr>
          <w:rFonts w:asciiTheme="minorHAnsi" w:hAnsiTheme="minorHAnsi" w:cstheme="minorHAnsi"/>
        </w:rPr>
      </w:pPr>
      <w:r w:rsidRPr="00FD1DB6">
        <w:rPr>
          <w:rFonts w:asciiTheme="minorHAnsi" w:hAnsiTheme="minorHAnsi" w:cstheme="minorHAnsi"/>
        </w:rPr>
        <w:t>Students</w:t>
      </w:r>
    </w:p>
    <w:p w14:paraId="626C3D8B" w14:textId="77777777" w:rsidR="00875D4B" w:rsidRPr="00FD1DB6" w:rsidRDefault="00875D4B" w:rsidP="00FD1DB6">
      <w:pPr>
        <w:pStyle w:val="1bodycopy10pt"/>
        <w:spacing w:after="0"/>
        <w:rPr>
          <w:rFonts w:asciiTheme="minorHAnsi" w:hAnsiTheme="minorHAnsi" w:cstheme="minorHAnsi"/>
          <w:sz w:val="24"/>
        </w:rPr>
      </w:pPr>
      <w:r w:rsidRPr="00FD1DB6">
        <w:rPr>
          <w:rFonts w:asciiTheme="minorHAnsi" w:hAnsiTheme="minorHAnsi" w:cstheme="minorHAnsi"/>
          <w:sz w:val="24"/>
        </w:rPr>
        <w:t>Pupils are expected to engage fully in RSE and, when discussing issues related to RSE, treat others with respect and sensitivity.</w:t>
      </w:r>
    </w:p>
    <w:p w14:paraId="6D81E5A5" w14:textId="77777777" w:rsidR="00875D4B" w:rsidRPr="00FD1DB6" w:rsidRDefault="00875D4B" w:rsidP="00FD1DB6">
      <w:pPr>
        <w:pStyle w:val="Heading1"/>
        <w:spacing w:before="0" w:after="0"/>
        <w:rPr>
          <w:rFonts w:asciiTheme="minorHAnsi" w:eastAsia="Calibri" w:hAnsiTheme="minorHAnsi" w:cstheme="minorHAnsi"/>
          <w:color w:val="auto"/>
          <w:sz w:val="24"/>
          <w:szCs w:val="24"/>
        </w:rPr>
      </w:pPr>
      <w:bookmarkStart w:id="2" w:name="_Toc9947222"/>
    </w:p>
    <w:p w14:paraId="2B53D737" w14:textId="77777777" w:rsidR="00875D4B" w:rsidRPr="00FD1DB6" w:rsidRDefault="00875D4B" w:rsidP="00FD1DB6">
      <w:pPr>
        <w:pStyle w:val="Heading1"/>
        <w:spacing w:before="0" w:after="0"/>
        <w:rPr>
          <w:rFonts w:asciiTheme="minorHAnsi" w:eastAsia="Calibri" w:hAnsiTheme="minorHAnsi" w:cstheme="minorHAnsi"/>
          <w:color w:val="auto"/>
          <w:sz w:val="24"/>
          <w:szCs w:val="24"/>
        </w:rPr>
      </w:pPr>
      <w:r w:rsidRPr="00FD1DB6">
        <w:rPr>
          <w:rFonts w:asciiTheme="minorHAnsi" w:eastAsia="Calibri" w:hAnsiTheme="minorHAnsi" w:cstheme="minorHAnsi"/>
          <w:color w:val="auto"/>
          <w:sz w:val="24"/>
          <w:szCs w:val="24"/>
        </w:rPr>
        <w:t>Parents’ right to withdraw</w:t>
      </w:r>
      <w:bookmarkEnd w:id="2"/>
      <w:r w:rsidRPr="00FD1DB6">
        <w:rPr>
          <w:rFonts w:asciiTheme="minorHAnsi" w:eastAsia="Calibri" w:hAnsiTheme="minorHAnsi" w:cstheme="minorHAnsi"/>
          <w:color w:val="auto"/>
          <w:sz w:val="24"/>
          <w:szCs w:val="24"/>
        </w:rPr>
        <w:t xml:space="preserve"> </w:t>
      </w:r>
    </w:p>
    <w:p w14:paraId="4A741E97" w14:textId="77777777" w:rsidR="00875D4B" w:rsidRPr="00FD1DB6" w:rsidRDefault="00875D4B" w:rsidP="00FD1DB6">
      <w:pPr>
        <w:pStyle w:val="1bodycopy10pt"/>
        <w:spacing w:after="0"/>
        <w:rPr>
          <w:rFonts w:asciiTheme="minorHAnsi" w:hAnsiTheme="minorHAnsi" w:cstheme="minorHAnsi"/>
          <w:sz w:val="24"/>
          <w:lang w:val="en-GB"/>
        </w:rPr>
      </w:pPr>
      <w:r w:rsidRPr="00FD1DB6">
        <w:rPr>
          <w:rFonts w:asciiTheme="minorHAnsi" w:hAnsiTheme="minorHAnsi" w:cstheme="minorHAnsi"/>
          <w:sz w:val="24"/>
          <w:lang w:val="en-GB"/>
        </w:rPr>
        <w:t xml:space="preserve">Parents’ have the right to withdraw their children from the </w:t>
      </w:r>
      <w:r w:rsidRPr="00FD1DB6">
        <w:rPr>
          <w:rFonts w:asciiTheme="minorHAnsi" w:hAnsiTheme="minorHAnsi" w:cstheme="minorHAnsi"/>
          <w:b/>
          <w:bCs/>
          <w:sz w:val="24"/>
          <w:lang w:val="en-GB"/>
        </w:rPr>
        <w:t>non-statutory components of sex education within RSE</w:t>
      </w:r>
      <w:r w:rsidRPr="00FD1DB6">
        <w:rPr>
          <w:rFonts w:asciiTheme="minorHAnsi" w:hAnsiTheme="minorHAnsi" w:cstheme="minorHAnsi"/>
          <w:sz w:val="24"/>
          <w:lang w:val="en-GB"/>
        </w:rPr>
        <w:t xml:space="preserve"> up to and until 3 terms before the child turns 16. After this point, if the child wishes to receive sex education rather than being withdrawn, the school has a duty to arrange this.  Requests for withdrawal should be put in writing using the form found in Appendix 3 of this policy and addressed to the headteacher.  A copy of withdrawal requests will be placed on the student’s file. The headteacher or delegated representative will discuss the request with parents and take appropriate action.   This will include removal from those lessons and placement in a nearby classroom with alternative work provided for the duration of the lessons taught </w:t>
      </w:r>
    </w:p>
    <w:p w14:paraId="63C656E1" w14:textId="77777777" w:rsidR="00875D4B" w:rsidRPr="00FD1DB6" w:rsidRDefault="00875D4B" w:rsidP="00FD1DB6">
      <w:pPr>
        <w:pStyle w:val="Heading1"/>
        <w:spacing w:before="0" w:after="0"/>
        <w:rPr>
          <w:rFonts w:asciiTheme="minorHAnsi" w:eastAsia="Calibri" w:hAnsiTheme="minorHAnsi" w:cstheme="minorHAnsi"/>
          <w:color w:val="auto"/>
          <w:sz w:val="24"/>
          <w:szCs w:val="24"/>
        </w:rPr>
      </w:pPr>
      <w:bookmarkStart w:id="3" w:name="_Toc9947223"/>
    </w:p>
    <w:p w14:paraId="4AFFCF47" w14:textId="77777777" w:rsidR="00875D4B" w:rsidRPr="00FD1DB6" w:rsidRDefault="00875D4B" w:rsidP="00FD1DB6">
      <w:pPr>
        <w:pStyle w:val="Heading1"/>
        <w:spacing w:before="0" w:after="0"/>
        <w:rPr>
          <w:rFonts w:asciiTheme="minorHAnsi" w:eastAsia="Calibri" w:hAnsiTheme="minorHAnsi" w:cstheme="minorHAnsi"/>
          <w:color w:val="auto"/>
          <w:sz w:val="24"/>
          <w:szCs w:val="24"/>
        </w:rPr>
      </w:pPr>
      <w:r w:rsidRPr="00FD1DB6">
        <w:rPr>
          <w:rFonts w:asciiTheme="minorHAnsi" w:eastAsia="Calibri" w:hAnsiTheme="minorHAnsi" w:cstheme="minorHAnsi"/>
          <w:color w:val="auto"/>
          <w:sz w:val="24"/>
          <w:szCs w:val="24"/>
        </w:rPr>
        <w:t>Training</w:t>
      </w:r>
      <w:bookmarkEnd w:id="3"/>
    </w:p>
    <w:p w14:paraId="52BFB2F4" w14:textId="77777777" w:rsidR="00875D4B" w:rsidRPr="00FD1DB6" w:rsidRDefault="00875D4B" w:rsidP="00FD1DB6">
      <w:pPr>
        <w:pStyle w:val="1bodycopy10pt"/>
        <w:spacing w:after="0"/>
        <w:rPr>
          <w:rFonts w:asciiTheme="minorHAnsi" w:hAnsiTheme="minorHAnsi" w:cstheme="minorHAnsi"/>
          <w:sz w:val="24"/>
          <w:lang w:val="en-GB"/>
        </w:rPr>
      </w:pPr>
      <w:r w:rsidRPr="00FD1DB6">
        <w:rPr>
          <w:rFonts w:asciiTheme="minorHAnsi" w:hAnsiTheme="minorHAnsi" w:cstheme="minorHAnsi"/>
          <w:sz w:val="24"/>
          <w:lang w:val="en-GB"/>
        </w:rPr>
        <w:t>Staff are trained on the delivery of RSE as part of their induction and it is included in our continuing professional development calendar. The headteacher will also invite visitors from outside the school, such as school nurses or sexual health professionals, to provide support and training to staff teaching RSE.</w:t>
      </w:r>
    </w:p>
    <w:p w14:paraId="1F412484" w14:textId="77777777" w:rsidR="00875D4B" w:rsidRPr="00FD1DB6" w:rsidRDefault="00875D4B" w:rsidP="00FD1DB6">
      <w:pPr>
        <w:pStyle w:val="Heading1"/>
        <w:spacing w:before="0" w:after="0"/>
        <w:rPr>
          <w:rFonts w:asciiTheme="minorHAnsi" w:eastAsia="Calibri" w:hAnsiTheme="minorHAnsi" w:cstheme="minorHAnsi"/>
          <w:color w:val="auto"/>
          <w:sz w:val="24"/>
          <w:szCs w:val="24"/>
        </w:rPr>
      </w:pPr>
    </w:p>
    <w:p w14:paraId="2122A8AF" w14:textId="77777777" w:rsidR="00875D4B" w:rsidRPr="00FD1DB6" w:rsidRDefault="00875D4B" w:rsidP="00FD1DB6">
      <w:pPr>
        <w:pStyle w:val="Heading1"/>
        <w:spacing w:before="0" w:after="0"/>
        <w:rPr>
          <w:rFonts w:asciiTheme="minorHAnsi" w:eastAsia="Calibri" w:hAnsiTheme="minorHAnsi" w:cstheme="minorHAnsi"/>
          <w:color w:val="auto"/>
          <w:sz w:val="24"/>
          <w:szCs w:val="24"/>
        </w:rPr>
      </w:pPr>
      <w:bookmarkStart w:id="4" w:name="_Toc9947224"/>
      <w:r w:rsidRPr="00FD1DB6">
        <w:rPr>
          <w:rFonts w:asciiTheme="minorHAnsi" w:eastAsia="Calibri" w:hAnsiTheme="minorHAnsi" w:cstheme="minorHAnsi"/>
          <w:color w:val="auto"/>
          <w:sz w:val="24"/>
          <w:szCs w:val="24"/>
        </w:rPr>
        <w:t>Monitoring arrangements</w:t>
      </w:r>
      <w:bookmarkEnd w:id="4"/>
    </w:p>
    <w:p w14:paraId="49ADF50D" w14:textId="77777777" w:rsidR="00875D4B" w:rsidRPr="00FD1DB6" w:rsidRDefault="00875D4B" w:rsidP="00FD1DB6">
      <w:pPr>
        <w:pStyle w:val="1bodycopy10pt"/>
        <w:spacing w:after="0"/>
        <w:rPr>
          <w:rFonts w:asciiTheme="minorHAnsi" w:hAnsiTheme="minorHAnsi" w:cstheme="minorHAnsi"/>
          <w:sz w:val="24"/>
          <w:lang w:val="en-GB"/>
        </w:rPr>
      </w:pPr>
      <w:r w:rsidRPr="00FD1DB6">
        <w:rPr>
          <w:rFonts w:asciiTheme="minorHAnsi" w:hAnsiTheme="minorHAnsi" w:cstheme="minorHAnsi"/>
          <w:sz w:val="24"/>
          <w:lang w:val="en-GB"/>
        </w:rPr>
        <w:t>The delivery of RSE is monitored by the LT through:</w:t>
      </w:r>
    </w:p>
    <w:p w14:paraId="319EC565" w14:textId="77777777" w:rsidR="00875D4B" w:rsidRPr="00FD1DB6" w:rsidRDefault="00875D4B" w:rsidP="00FD1DB6">
      <w:pPr>
        <w:pStyle w:val="1bodycopy10pt"/>
        <w:numPr>
          <w:ilvl w:val="0"/>
          <w:numId w:val="19"/>
        </w:numPr>
        <w:spacing w:after="0"/>
        <w:rPr>
          <w:rFonts w:asciiTheme="minorHAnsi" w:hAnsiTheme="minorHAnsi" w:cstheme="minorHAnsi"/>
          <w:sz w:val="24"/>
          <w:lang w:val="en-GB"/>
        </w:rPr>
      </w:pPr>
      <w:r w:rsidRPr="00FD1DB6">
        <w:rPr>
          <w:rFonts w:asciiTheme="minorHAnsi" w:hAnsiTheme="minorHAnsi" w:cstheme="minorHAnsi"/>
          <w:sz w:val="24"/>
          <w:lang w:val="en-GB"/>
        </w:rPr>
        <w:t>Observations</w:t>
      </w:r>
    </w:p>
    <w:p w14:paraId="33078D15" w14:textId="77777777" w:rsidR="00875D4B" w:rsidRPr="00FD1DB6" w:rsidRDefault="00875D4B" w:rsidP="00FD1DB6">
      <w:pPr>
        <w:pStyle w:val="1bodycopy10pt"/>
        <w:numPr>
          <w:ilvl w:val="0"/>
          <w:numId w:val="19"/>
        </w:numPr>
        <w:spacing w:after="0"/>
        <w:rPr>
          <w:rFonts w:asciiTheme="minorHAnsi" w:hAnsiTheme="minorHAnsi" w:cstheme="minorHAnsi"/>
          <w:sz w:val="24"/>
          <w:lang w:val="en-GB"/>
        </w:rPr>
      </w:pPr>
      <w:r w:rsidRPr="00FD1DB6">
        <w:rPr>
          <w:rFonts w:asciiTheme="minorHAnsi" w:hAnsiTheme="minorHAnsi" w:cstheme="minorHAnsi"/>
          <w:sz w:val="24"/>
          <w:lang w:val="en-GB"/>
        </w:rPr>
        <w:t>Learning walks</w:t>
      </w:r>
    </w:p>
    <w:p w14:paraId="43BC2CDB" w14:textId="77777777" w:rsidR="00875D4B" w:rsidRPr="00FD1DB6" w:rsidRDefault="00875D4B" w:rsidP="00FD1DB6">
      <w:pPr>
        <w:pStyle w:val="1bodycopy10pt"/>
        <w:numPr>
          <w:ilvl w:val="0"/>
          <w:numId w:val="19"/>
        </w:numPr>
        <w:spacing w:after="0"/>
        <w:rPr>
          <w:rFonts w:asciiTheme="minorHAnsi" w:hAnsiTheme="minorHAnsi" w:cstheme="minorHAnsi"/>
          <w:sz w:val="24"/>
          <w:lang w:val="en-GB"/>
        </w:rPr>
      </w:pPr>
      <w:r w:rsidRPr="00FD1DB6">
        <w:rPr>
          <w:rFonts w:asciiTheme="minorHAnsi" w:hAnsiTheme="minorHAnsi" w:cstheme="minorHAnsi"/>
          <w:sz w:val="24"/>
          <w:lang w:val="en-GB"/>
        </w:rPr>
        <w:t>Feedback from students</w:t>
      </w:r>
    </w:p>
    <w:p w14:paraId="25119950" w14:textId="77777777" w:rsidR="00875D4B" w:rsidRPr="00FD1DB6" w:rsidRDefault="00875D4B" w:rsidP="00FD1DB6">
      <w:pPr>
        <w:pStyle w:val="1bodycopy10pt"/>
        <w:spacing w:after="0"/>
        <w:ind w:left="720"/>
        <w:rPr>
          <w:rFonts w:asciiTheme="minorHAnsi" w:hAnsiTheme="minorHAnsi" w:cstheme="minorHAnsi"/>
          <w:sz w:val="24"/>
          <w:lang w:val="en-GB"/>
        </w:rPr>
      </w:pPr>
    </w:p>
    <w:p w14:paraId="2F335E0B" w14:textId="77777777" w:rsidR="00875D4B" w:rsidRPr="00FD1DB6" w:rsidRDefault="00875D4B" w:rsidP="00FD1DB6">
      <w:pPr>
        <w:rPr>
          <w:rFonts w:cstheme="minorHAnsi"/>
          <w:b/>
        </w:rPr>
      </w:pPr>
      <w:r w:rsidRPr="00FD1DB6">
        <w:rPr>
          <w:rFonts w:cstheme="minorHAnsi"/>
          <w:b/>
        </w:rPr>
        <w:t>Evaluation</w:t>
      </w:r>
    </w:p>
    <w:p w14:paraId="60AB8683" w14:textId="77777777" w:rsidR="00875D4B" w:rsidRPr="00FD1DB6" w:rsidRDefault="00875D4B" w:rsidP="00FD1DB6">
      <w:pPr>
        <w:pStyle w:val="ListParagraph"/>
        <w:numPr>
          <w:ilvl w:val="0"/>
          <w:numId w:val="20"/>
        </w:numPr>
        <w:spacing w:after="0" w:line="240" w:lineRule="auto"/>
        <w:ind w:left="709"/>
        <w:rPr>
          <w:rFonts w:cstheme="minorHAnsi"/>
          <w:sz w:val="24"/>
        </w:rPr>
      </w:pPr>
      <w:r w:rsidRPr="00FD1DB6">
        <w:rPr>
          <w:rFonts w:cstheme="minorHAnsi"/>
          <w:sz w:val="24"/>
        </w:rPr>
        <w:t xml:space="preserve">The policy and its implementation will be subject to regular review by the governing body and senior management in consultation with staff and students.  </w:t>
      </w:r>
    </w:p>
    <w:p w14:paraId="2F544A79" w14:textId="77777777" w:rsidR="00875D4B" w:rsidRPr="00FD1DB6" w:rsidRDefault="00875D4B" w:rsidP="00FD1DB6">
      <w:pPr>
        <w:pStyle w:val="ListParagraph"/>
        <w:numPr>
          <w:ilvl w:val="0"/>
          <w:numId w:val="20"/>
        </w:numPr>
        <w:spacing w:after="0" w:line="240" w:lineRule="auto"/>
        <w:ind w:left="709"/>
        <w:rPr>
          <w:rFonts w:cstheme="minorHAnsi"/>
          <w:sz w:val="24"/>
        </w:rPr>
      </w:pPr>
      <w:r w:rsidRPr="00FD1DB6">
        <w:rPr>
          <w:rFonts w:cstheme="minorHAnsi"/>
          <w:sz w:val="24"/>
        </w:rPr>
        <w:t>Parents will be made aware of their right to withdraw their children from all, or part of the RSE program, other than that specified in the Science Curriculum.</w:t>
      </w:r>
    </w:p>
    <w:p w14:paraId="4FB9D999" w14:textId="77777777" w:rsidR="00875D4B" w:rsidRPr="00FD1DB6" w:rsidRDefault="00875D4B" w:rsidP="00FD1DB6">
      <w:pPr>
        <w:pStyle w:val="ListParagraph"/>
        <w:numPr>
          <w:ilvl w:val="0"/>
          <w:numId w:val="20"/>
        </w:numPr>
        <w:spacing w:after="0" w:line="240" w:lineRule="auto"/>
        <w:ind w:left="709"/>
        <w:rPr>
          <w:rFonts w:cstheme="minorHAnsi"/>
          <w:sz w:val="24"/>
        </w:rPr>
      </w:pPr>
      <w:r w:rsidRPr="00FD1DB6">
        <w:rPr>
          <w:rFonts w:cstheme="minorHAnsi"/>
          <w:sz w:val="24"/>
        </w:rPr>
        <w:t>At present our program of RSE complements and supports the role of parents who have the prime responsibility for bringing up their children.</w:t>
      </w:r>
    </w:p>
    <w:p w14:paraId="27DDB406" w14:textId="77777777" w:rsidR="00875D4B" w:rsidRPr="00FD1DB6" w:rsidRDefault="00875D4B" w:rsidP="00FD1DB6">
      <w:pPr>
        <w:pStyle w:val="1bodycopy10pt"/>
        <w:spacing w:after="0"/>
        <w:rPr>
          <w:rFonts w:asciiTheme="minorHAnsi" w:hAnsiTheme="minorHAnsi" w:cstheme="minorHAnsi"/>
          <w:sz w:val="24"/>
          <w:lang w:val="en-GB"/>
        </w:rPr>
      </w:pPr>
    </w:p>
    <w:p w14:paraId="7F50242A" w14:textId="77777777" w:rsidR="00875D4B" w:rsidRPr="00FD1DB6" w:rsidRDefault="00875D4B" w:rsidP="00FD1DB6">
      <w:pPr>
        <w:rPr>
          <w:rFonts w:cstheme="minorHAnsi"/>
        </w:rPr>
      </w:pPr>
    </w:p>
    <w:p w14:paraId="4088653B" w14:textId="77777777" w:rsidR="00875D4B" w:rsidRPr="00FD1DB6" w:rsidRDefault="00875D4B" w:rsidP="00FD1DB6">
      <w:pPr>
        <w:pStyle w:val="Heading3"/>
        <w:spacing w:before="0" w:line="240" w:lineRule="auto"/>
        <w:rPr>
          <w:rFonts w:asciiTheme="minorHAnsi" w:hAnsiTheme="minorHAnsi" w:cstheme="minorHAnsi"/>
        </w:rPr>
        <w:sectPr w:rsidR="00875D4B" w:rsidRPr="00FD1DB6" w:rsidSect="00875D4B">
          <w:headerReference w:type="even" r:id="rId14"/>
          <w:headerReference w:type="default" r:id="rId15"/>
          <w:footerReference w:type="default" r:id="rId16"/>
          <w:headerReference w:type="first" r:id="rId17"/>
          <w:pgSz w:w="11906" w:h="16838"/>
          <w:pgMar w:top="1134" w:right="1418" w:bottom="2410" w:left="1418" w:header="709" w:footer="340" w:gutter="0"/>
          <w:pgNumType w:start="1"/>
          <w:cols w:space="708"/>
          <w:titlePg/>
          <w:docGrid w:linePitch="360"/>
        </w:sectPr>
      </w:pPr>
      <w:bookmarkStart w:id="5" w:name="_Toc9947225"/>
    </w:p>
    <w:p w14:paraId="4BA05995" w14:textId="77777777" w:rsidR="00875D4B" w:rsidRPr="00FD1DB6" w:rsidRDefault="00875D4B" w:rsidP="00FD1DB6">
      <w:pPr>
        <w:pStyle w:val="Heading3"/>
        <w:spacing w:before="0" w:line="240" w:lineRule="auto"/>
        <w:rPr>
          <w:rFonts w:asciiTheme="minorHAnsi" w:hAnsiTheme="minorHAnsi" w:cstheme="minorHAnsi"/>
        </w:rPr>
        <w:sectPr w:rsidR="00875D4B" w:rsidRPr="00FD1DB6" w:rsidSect="00875D4B">
          <w:headerReference w:type="first" r:id="rId18"/>
          <w:pgSz w:w="16838" w:h="11906" w:orient="landscape"/>
          <w:pgMar w:top="1418" w:right="1134" w:bottom="1418" w:left="1134" w:header="709" w:footer="340" w:gutter="0"/>
          <w:pgNumType w:start="1"/>
          <w:cols w:space="708"/>
          <w:titlePg/>
          <w:docGrid w:linePitch="360"/>
        </w:sectPr>
      </w:pPr>
    </w:p>
    <w:p w14:paraId="6199781A" w14:textId="77777777" w:rsidR="00875D4B" w:rsidRPr="00FD1DB6" w:rsidRDefault="00875D4B" w:rsidP="00FD1DB6">
      <w:pPr>
        <w:pStyle w:val="Heading3"/>
        <w:spacing w:before="0" w:line="240" w:lineRule="auto"/>
        <w:rPr>
          <w:rFonts w:asciiTheme="minorHAnsi" w:hAnsiTheme="minorHAnsi" w:cstheme="minorHAnsi"/>
        </w:rPr>
        <w:sectPr w:rsidR="00875D4B" w:rsidRPr="00FD1DB6" w:rsidSect="00875D4B">
          <w:type w:val="continuous"/>
          <w:pgSz w:w="16838" w:h="11906" w:orient="landscape"/>
          <w:pgMar w:top="1418" w:right="1134" w:bottom="1418" w:left="1134" w:header="709" w:footer="340" w:gutter="0"/>
          <w:pgNumType w:start="1"/>
          <w:cols w:space="708"/>
          <w:titlePg/>
          <w:docGrid w:linePitch="360"/>
        </w:sectPr>
      </w:pPr>
    </w:p>
    <w:p w14:paraId="57A16884" w14:textId="77777777" w:rsidR="00875D4B" w:rsidRPr="00FD1DB6" w:rsidRDefault="00875D4B" w:rsidP="00FD1DB6">
      <w:pPr>
        <w:pStyle w:val="Heading3"/>
        <w:spacing w:before="0" w:line="240" w:lineRule="auto"/>
        <w:rPr>
          <w:rFonts w:asciiTheme="minorHAnsi" w:hAnsiTheme="minorHAnsi" w:cstheme="minorHAnsi"/>
        </w:rPr>
      </w:pPr>
      <w:r w:rsidRPr="00FD1DB6">
        <w:rPr>
          <w:rFonts w:asciiTheme="minorHAnsi" w:hAnsiTheme="minorHAnsi" w:cstheme="minorHAnsi"/>
        </w:rPr>
        <w:t>Appendix 1: Curriculum map</w:t>
      </w:r>
      <w:bookmarkEnd w:id="5"/>
    </w:p>
    <w:p w14:paraId="66337F72" w14:textId="77777777" w:rsidR="00875D4B" w:rsidRPr="00FD1DB6" w:rsidRDefault="00875D4B" w:rsidP="00FD1DB6">
      <w:pPr>
        <w:rPr>
          <w:rFonts w:cstheme="minorHAnsi"/>
        </w:rPr>
      </w:pPr>
      <w:bookmarkStart w:id="6" w:name="_Hlk35603300"/>
      <w:r w:rsidRPr="00FD1DB6">
        <w:rPr>
          <w:rFonts w:cstheme="minorHAnsi"/>
        </w:rPr>
        <w:t xml:space="preserve">Personal, Social &amp; Health Education </w:t>
      </w:r>
    </w:p>
    <w:tbl>
      <w:tblPr>
        <w:tblStyle w:val="TableGrid"/>
        <w:tblW w:w="13769" w:type="dxa"/>
        <w:tblLook w:val="04A0" w:firstRow="1" w:lastRow="0" w:firstColumn="1" w:lastColumn="0" w:noHBand="0" w:noVBand="1"/>
      </w:tblPr>
      <w:tblGrid>
        <w:gridCol w:w="870"/>
        <w:gridCol w:w="12899"/>
      </w:tblGrid>
      <w:tr w:rsidR="00875D4B" w:rsidRPr="00FD1DB6" w14:paraId="6F4C6F29" w14:textId="77777777" w:rsidTr="00B60A77">
        <w:tc>
          <w:tcPr>
            <w:tcW w:w="870" w:type="dxa"/>
          </w:tcPr>
          <w:p w14:paraId="60AD1D0B" w14:textId="77777777" w:rsidR="00875D4B" w:rsidRPr="00FD1DB6" w:rsidRDefault="00875D4B" w:rsidP="00FD1DB6">
            <w:pPr>
              <w:jc w:val="center"/>
              <w:rPr>
                <w:rFonts w:cstheme="minorHAnsi"/>
              </w:rPr>
            </w:pPr>
            <w:r w:rsidRPr="00FD1DB6">
              <w:rPr>
                <w:rFonts w:cstheme="minorHAnsi"/>
              </w:rPr>
              <w:t>Term</w:t>
            </w:r>
          </w:p>
        </w:tc>
        <w:tc>
          <w:tcPr>
            <w:tcW w:w="12899" w:type="dxa"/>
          </w:tcPr>
          <w:p w14:paraId="6C4006A9" w14:textId="77777777" w:rsidR="00875D4B" w:rsidRPr="00FD1DB6" w:rsidRDefault="00875D4B" w:rsidP="00FD1DB6">
            <w:pPr>
              <w:jc w:val="center"/>
              <w:rPr>
                <w:rFonts w:cstheme="minorHAnsi"/>
                <w:b/>
              </w:rPr>
            </w:pPr>
            <w:r w:rsidRPr="00FD1DB6">
              <w:rPr>
                <w:rFonts w:cstheme="minorHAnsi"/>
                <w:b/>
              </w:rPr>
              <w:t>Year 7</w:t>
            </w:r>
          </w:p>
        </w:tc>
      </w:tr>
      <w:tr w:rsidR="00875D4B" w:rsidRPr="00FD1DB6" w14:paraId="253ED3EB" w14:textId="77777777" w:rsidTr="00B60A77">
        <w:tc>
          <w:tcPr>
            <w:tcW w:w="870" w:type="dxa"/>
          </w:tcPr>
          <w:p w14:paraId="62517C24" w14:textId="77777777" w:rsidR="00875D4B" w:rsidRPr="00FD1DB6" w:rsidRDefault="00875D4B" w:rsidP="00FD1DB6">
            <w:pPr>
              <w:jc w:val="center"/>
              <w:rPr>
                <w:rFonts w:cstheme="minorHAnsi"/>
              </w:rPr>
            </w:pPr>
            <w:r w:rsidRPr="00FD1DB6">
              <w:rPr>
                <w:rFonts w:cstheme="minorHAnsi"/>
              </w:rPr>
              <w:t>1</w:t>
            </w:r>
          </w:p>
        </w:tc>
        <w:tc>
          <w:tcPr>
            <w:tcW w:w="12899" w:type="dxa"/>
          </w:tcPr>
          <w:p w14:paraId="6B1461D8" w14:textId="77777777" w:rsidR="00875D4B" w:rsidRPr="00FD1DB6" w:rsidRDefault="00875D4B" w:rsidP="00FD1DB6">
            <w:pPr>
              <w:rPr>
                <w:rFonts w:cstheme="minorHAnsi"/>
              </w:rPr>
            </w:pPr>
            <w:r w:rsidRPr="00FD1DB6">
              <w:rPr>
                <w:rFonts w:cstheme="minorHAnsi"/>
              </w:rPr>
              <w:t>Starting a new School</w:t>
            </w:r>
          </w:p>
          <w:p w14:paraId="07FA8379" w14:textId="77777777" w:rsidR="00875D4B" w:rsidRPr="00FD1DB6" w:rsidRDefault="00875D4B" w:rsidP="00FD1DB6">
            <w:pPr>
              <w:rPr>
                <w:rFonts w:cstheme="minorHAnsi"/>
              </w:rPr>
            </w:pPr>
            <w:r w:rsidRPr="00FD1DB6">
              <w:rPr>
                <w:rFonts w:cstheme="minorHAnsi"/>
              </w:rPr>
              <w:t>Getting to Know Each Other</w:t>
            </w:r>
          </w:p>
          <w:p w14:paraId="309270EE" w14:textId="77777777" w:rsidR="00875D4B" w:rsidRPr="00FD1DB6" w:rsidRDefault="00875D4B" w:rsidP="00FD1DB6">
            <w:r w:rsidRPr="00FD1DB6">
              <w:t>Developing Self-awareness (Changes and Emotions)</w:t>
            </w:r>
          </w:p>
          <w:p w14:paraId="7D03283C" w14:textId="77777777" w:rsidR="00875D4B" w:rsidRPr="00FD1DB6" w:rsidRDefault="00875D4B" w:rsidP="00FD1DB6">
            <w:r w:rsidRPr="00FD1DB6">
              <w:t>What is PSHEE? And Fort Pitt History/Values</w:t>
            </w:r>
          </w:p>
          <w:p w14:paraId="7D2B7476" w14:textId="77777777" w:rsidR="00875D4B" w:rsidRPr="00FD1DB6" w:rsidRDefault="00875D4B" w:rsidP="00FD1DB6">
            <w:pPr>
              <w:spacing w:line="259" w:lineRule="auto"/>
            </w:pPr>
            <w:r w:rsidRPr="00FD1DB6">
              <w:t>Setting High Standards – Producing your Best Work</w:t>
            </w:r>
          </w:p>
          <w:p w14:paraId="071FDE03" w14:textId="77777777" w:rsidR="00875D4B" w:rsidRPr="00FD1DB6" w:rsidRDefault="00875D4B" w:rsidP="00FD1DB6">
            <w:pPr>
              <w:spacing w:line="259" w:lineRule="auto"/>
            </w:pPr>
            <w:r w:rsidRPr="00FD1DB6">
              <w:t>Implementing core values - identifying right and wrong</w:t>
            </w:r>
          </w:p>
          <w:p w14:paraId="6C94D867" w14:textId="77777777" w:rsidR="00875D4B" w:rsidRPr="00FD1DB6" w:rsidRDefault="00875D4B" w:rsidP="00FD1DB6">
            <w:r w:rsidRPr="00FD1DB6">
              <w:t>Organisation/Time management skills</w:t>
            </w:r>
          </w:p>
        </w:tc>
      </w:tr>
      <w:tr w:rsidR="00875D4B" w:rsidRPr="00FD1DB6" w14:paraId="083A466A" w14:textId="77777777" w:rsidTr="00B60A77">
        <w:tc>
          <w:tcPr>
            <w:tcW w:w="870" w:type="dxa"/>
          </w:tcPr>
          <w:p w14:paraId="76549271" w14:textId="77777777" w:rsidR="00875D4B" w:rsidRPr="00FD1DB6" w:rsidRDefault="00875D4B" w:rsidP="00FD1DB6">
            <w:pPr>
              <w:jc w:val="center"/>
              <w:rPr>
                <w:rFonts w:cstheme="minorHAnsi"/>
              </w:rPr>
            </w:pPr>
            <w:r w:rsidRPr="00FD1DB6">
              <w:rPr>
                <w:rFonts w:cstheme="minorHAnsi"/>
              </w:rPr>
              <w:t>2</w:t>
            </w:r>
          </w:p>
        </w:tc>
        <w:tc>
          <w:tcPr>
            <w:tcW w:w="12899" w:type="dxa"/>
          </w:tcPr>
          <w:p w14:paraId="25830279" w14:textId="77777777" w:rsidR="00875D4B" w:rsidRPr="00FD1DB6" w:rsidRDefault="00875D4B" w:rsidP="00FD1DB6">
            <w:pPr>
              <w:rPr>
                <w:rFonts w:cstheme="minorHAnsi"/>
              </w:rPr>
            </w:pPr>
            <w:r w:rsidRPr="00FD1DB6">
              <w:rPr>
                <w:rFonts w:cstheme="minorHAnsi"/>
              </w:rPr>
              <w:t>Rules at home &amp; school – Values &amp; Respect</w:t>
            </w:r>
          </w:p>
          <w:p w14:paraId="2E029488" w14:textId="77777777" w:rsidR="00875D4B" w:rsidRPr="00FD1DB6" w:rsidRDefault="00875D4B" w:rsidP="00FD1DB6">
            <w:pPr>
              <w:rPr>
                <w:rFonts w:cstheme="minorHAnsi"/>
              </w:rPr>
            </w:pPr>
            <w:r w:rsidRPr="00FD1DB6">
              <w:rPr>
                <w:rFonts w:cstheme="minorHAnsi"/>
              </w:rPr>
              <w:t>Learning to support and trust each other.</w:t>
            </w:r>
          </w:p>
          <w:p w14:paraId="3408DE34" w14:textId="77777777" w:rsidR="00875D4B" w:rsidRPr="00FD1DB6" w:rsidRDefault="00875D4B" w:rsidP="00FD1DB6">
            <w:pPr>
              <w:rPr>
                <w:rFonts w:cstheme="minorHAnsi"/>
              </w:rPr>
            </w:pPr>
            <w:r w:rsidRPr="00FD1DB6">
              <w:t>Developing mutual respect &amp; Improving listening skills</w:t>
            </w:r>
          </w:p>
          <w:p w14:paraId="53413E97" w14:textId="77777777" w:rsidR="00875D4B" w:rsidRPr="00FD1DB6" w:rsidRDefault="00875D4B" w:rsidP="00FD1DB6">
            <w:pPr>
              <w:rPr>
                <w:rFonts w:cstheme="minorHAnsi"/>
              </w:rPr>
            </w:pPr>
            <w:r w:rsidRPr="00FD1DB6">
              <w:rPr>
                <w:rFonts w:cstheme="minorHAnsi"/>
              </w:rPr>
              <w:t>Manners</w:t>
            </w:r>
          </w:p>
          <w:p w14:paraId="090B0E8F" w14:textId="77777777" w:rsidR="00875D4B" w:rsidRPr="00FD1DB6" w:rsidRDefault="00875D4B" w:rsidP="00FD1DB6">
            <w:pPr>
              <w:rPr>
                <w:rFonts w:cstheme="minorHAnsi"/>
              </w:rPr>
            </w:pPr>
            <w:r w:rsidRPr="00FD1DB6">
              <w:rPr>
                <w:rFonts w:cstheme="minorHAnsi"/>
              </w:rPr>
              <w:t>Family values and Christmas</w:t>
            </w:r>
          </w:p>
        </w:tc>
      </w:tr>
      <w:tr w:rsidR="00875D4B" w:rsidRPr="00FD1DB6" w14:paraId="4D9074F8" w14:textId="77777777" w:rsidTr="00B60A77">
        <w:tc>
          <w:tcPr>
            <w:tcW w:w="870" w:type="dxa"/>
          </w:tcPr>
          <w:p w14:paraId="3EAC0868" w14:textId="77777777" w:rsidR="00875D4B" w:rsidRPr="00FD1DB6" w:rsidRDefault="00875D4B" w:rsidP="00FD1DB6">
            <w:pPr>
              <w:jc w:val="center"/>
              <w:rPr>
                <w:rFonts w:cstheme="minorHAnsi"/>
              </w:rPr>
            </w:pPr>
            <w:r w:rsidRPr="00FD1DB6">
              <w:rPr>
                <w:rFonts w:cstheme="minorHAnsi"/>
              </w:rPr>
              <w:t>3</w:t>
            </w:r>
          </w:p>
        </w:tc>
        <w:tc>
          <w:tcPr>
            <w:tcW w:w="12899" w:type="dxa"/>
          </w:tcPr>
          <w:p w14:paraId="68CB4496" w14:textId="77777777" w:rsidR="00875D4B" w:rsidRPr="00FD1DB6" w:rsidRDefault="00875D4B" w:rsidP="00FD1DB6">
            <w:pPr>
              <w:rPr>
                <w:rFonts w:cstheme="minorHAnsi"/>
              </w:rPr>
            </w:pPr>
            <w:r w:rsidRPr="00FD1DB6">
              <w:rPr>
                <w:rFonts w:cstheme="minorHAnsi"/>
              </w:rPr>
              <w:t xml:space="preserve">Diversity </w:t>
            </w:r>
          </w:p>
          <w:p w14:paraId="59132148" w14:textId="77777777" w:rsidR="00875D4B" w:rsidRPr="00FD1DB6" w:rsidRDefault="00875D4B" w:rsidP="00FD1DB6">
            <w:pPr>
              <w:rPr>
                <w:rFonts w:cstheme="minorHAnsi"/>
              </w:rPr>
            </w:pPr>
            <w:r w:rsidRPr="00FD1DB6">
              <w:rPr>
                <w:rFonts w:cstheme="minorHAnsi"/>
              </w:rPr>
              <w:t>Bullying</w:t>
            </w:r>
          </w:p>
          <w:p w14:paraId="4DF0AB7C" w14:textId="77777777" w:rsidR="00875D4B" w:rsidRPr="00FD1DB6" w:rsidRDefault="00875D4B" w:rsidP="00FD1DB6">
            <w:pPr>
              <w:rPr>
                <w:rFonts w:cstheme="minorHAnsi"/>
              </w:rPr>
            </w:pPr>
            <w:r w:rsidRPr="00FD1DB6">
              <w:rPr>
                <w:rFonts w:cstheme="minorHAnsi"/>
              </w:rPr>
              <w:t>Cyber Bullying</w:t>
            </w:r>
          </w:p>
          <w:p w14:paraId="24EF9634" w14:textId="77777777" w:rsidR="00875D4B" w:rsidRPr="00FD1DB6" w:rsidRDefault="00875D4B" w:rsidP="00FD1DB6">
            <w:pPr>
              <w:rPr>
                <w:rFonts w:cstheme="minorHAnsi"/>
              </w:rPr>
            </w:pPr>
            <w:r w:rsidRPr="00FD1DB6">
              <w:rPr>
                <w:rFonts w:cstheme="minorHAnsi"/>
              </w:rPr>
              <w:t>Consequences &amp; Actions</w:t>
            </w:r>
          </w:p>
          <w:p w14:paraId="166220C9" w14:textId="77777777" w:rsidR="00875D4B" w:rsidRPr="00FD1DB6" w:rsidRDefault="00875D4B" w:rsidP="00FD1DB6">
            <w:r w:rsidRPr="00FD1DB6">
              <w:t xml:space="preserve">Internet safety and minimising harm online – how </w:t>
            </w:r>
            <w:proofErr w:type="gramStart"/>
            <w:r w:rsidRPr="00FD1DB6">
              <w:t>Social Media</w:t>
            </w:r>
            <w:proofErr w:type="gramEnd"/>
            <w:r w:rsidRPr="00FD1DB6">
              <w:t xml:space="preserve"> can affect Self-Image</w:t>
            </w:r>
          </w:p>
        </w:tc>
      </w:tr>
      <w:tr w:rsidR="00875D4B" w:rsidRPr="00FD1DB6" w14:paraId="7F36C760" w14:textId="77777777" w:rsidTr="00B60A77">
        <w:tc>
          <w:tcPr>
            <w:tcW w:w="870" w:type="dxa"/>
          </w:tcPr>
          <w:p w14:paraId="39E41F8B" w14:textId="77777777" w:rsidR="00875D4B" w:rsidRPr="00FD1DB6" w:rsidRDefault="00875D4B" w:rsidP="00FD1DB6">
            <w:pPr>
              <w:jc w:val="center"/>
              <w:rPr>
                <w:rFonts w:cstheme="minorHAnsi"/>
              </w:rPr>
            </w:pPr>
            <w:r w:rsidRPr="00FD1DB6">
              <w:rPr>
                <w:rFonts w:cstheme="minorHAnsi"/>
              </w:rPr>
              <w:t>4</w:t>
            </w:r>
          </w:p>
        </w:tc>
        <w:tc>
          <w:tcPr>
            <w:tcW w:w="12899" w:type="dxa"/>
          </w:tcPr>
          <w:p w14:paraId="7F9ADBFA" w14:textId="77777777" w:rsidR="00875D4B" w:rsidRPr="00FD1DB6" w:rsidRDefault="00875D4B" w:rsidP="00FD1DB6">
            <w:r w:rsidRPr="00FD1DB6">
              <w:t>Puberty and Emotional Changes</w:t>
            </w:r>
          </w:p>
          <w:p w14:paraId="72F606C5" w14:textId="77777777" w:rsidR="00875D4B" w:rsidRPr="00FD1DB6" w:rsidRDefault="00875D4B" w:rsidP="00FD1DB6">
            <w:pPr>
              <w:rPr>
                <w:rFonts w:cstheme="minorHAnsi"/>
              </w:rPr>
            </w:pPr>
            <w:r w:rsidRPr="00FD1DB6">
              <w:t>Periods</w:t>
            </w:r>
          </w:p>
          <w:p w14:paraId="636EA4A2" w14:textId="77777777" w:rsidR="00875D4B" w:rsidRPr="00FD1DB6" w:rsidRDefault="00875D4B" w:rsidP="00FD1DB6">
            <w:pPr>
              <w:rPr>
                <w:rFonts w:cstheme="minorHAnsi"/>
              </w:rPr>
            </w:pPr>
            <w:r w:rsidRPr="00FD1DB6">
              <w:rPr>
                <w:rFonts w:cstheme="minorHAnsi"/>
              </w:rPr>
              <w:t>Hygiene</w:t>
            </w:r>
          </w:p>
          <w:p w14:paraId="26AEB870" w14:textId="77777777" w:rsidR="00875D4B" w:rsidRPr="00FD1DB6" w:rsidRDefault="00875D4B" w:rsidP="00FD1DB6">
            <w:pPr>
              <w:rPr>
                <w:rFonts w:cstheme="minorHAnsi"/>
              </w:rPr>
            </w:pPr>
            <w:r w:rsidRPr="00FD1DB6">
              <w:rPr>
                <w:rFonts w:cstheme="minorHAnsi"/>
              </w:rPr>
              <w:t>Mental Health</w:t>
            </w:r>
          </w:p>
          <w:p w14:paraId="17E67582" w14:textId="77777777" w:rsidR="00875D4B" w:rsidRPr="00FD1DB6" w:rsidRDefault="00875D4B" w:rsidP="00FD1DB6">
            <w:r w:rsidRPr="00FD1DB6">
              <w:t>Study Skills</w:t>
            </w:r>
          </w:p>
        </w:tc>
      </w:tr>
      <w:tr w:rsidR="00875D4B" w:rsidRPr="00FD1DB6" w14:paraId="3D9BA093" w14:textId="77777777" w:rsidTr="00B60A77">
        <w:tc>
          <w:tcPr>
            <w:tcW w:w="870" w:type="dxa"/>
          </w:tcPr>
          <w:p w14:paraId="738BB531" w14:textId="77777777" w:rsidR="00875D4B" w:rsidRPr="00FD1DB6" w:rsidRDefault="00875D4B" w:rsidP="00FD1DB6">
            <w:pPr>
              <w:jc w:val="center"/>
              <w:rPr>
                <w:rFonts w:cstheme="minorHAnsi"/>
              </w:rPr>
            </w:pPr>
            <w:r w:rsidRPr="00FD1DB6">
              <w:rPr>
                <w:rFonts w:cstheme="minorHAnsi"/>
              </w:rPr>
              <w:t>5</w:t>
            </w:r>
          </w:p>
        </w:tc>
        <w:tc>
          <w:tcPr>
            <w:tcW w:w="12899" w:type="dxa"/>
          </w:tcPr>
          <w:p w14:paraId="51B31ACD" w14:textId="77777777" w:rsidR="00875D4B" w:rsidRPr="00FD1DB6" w:rsidRDefault="00875D4B" w:rsidP="00FD1DB6">
            <w:r w:rsidRPr="00FD1DB6">
              <w:t>Friendships and Emotions</w:t>
            </w:r>
          </w:p>
          <w:p w14:paraId="5F180A01" w14:textId="77777777" w:rsidR="00875D4B" w:rsidRPr="00FD1DB6" w:rsidRDefault="00875D4B" w:rsidP="00FD1DB6">
            <w:pPr>
              <w:rPr>
                <w:rFonts w:cstheme="minorHAnsi"/>
              </w:rPr>
            </w:pPr>
            <w:r w:rsidRPr="00FD1DB6">
              <w:rPr>
                <w:rFonts w:cstheme="minorHAnsi"/>
              </w:rPr>
              <w:t>Healthy and Unhealthy Relationships</w:t>
            </w:r>
          </w:p>
          <w:p w14:paraId="3844B8E8" w14:textId="77777777" w:rsidR="00875D4B" w:rsidRPr="00FD1DB6" w:rsidRDefault="00875D4B" w:rsidP="00FD1DB6">
            <w:pPr>
              <w:rPr>
                <w:rFonts w:cstheme="minorHAnsi"/>
              </w:rPr>
            </w:pPr>
            <w:r w:rsidRPr="00FD1DB6">
              <w:t>Racism</w:t>
            </w:r>
          </w:p>
          <w:p w14:paraId="3F766F61" w14:textId="77777777" w:rsidR="00875D4B" w:rsidRPr="00FD1DB6" w:rsidRDefault="00875D4B" w:rsidP="00FD1DB6">
            <w:pPr>
              <w:rPr>
                <w:rFonts w:cstheme="minorHAnsi"/>
              </w:rPr>
            </w:pPr>
            <w:r w:rsidRPr="00FD1DB6">
              <w:rPr>
                <w:rFonts w:cstheme="minorHAnsi"/>
              </w:rPr>
              <w:t>Women’s Health Issues</w:t>
            </w:r>
          </w:p>
        </w:tc>
      </w:tr>
      <w:tr w:rsidR="00875D4B" w:rsidRPr="00FD1DB6" w14:paraId="0E7B5370" w14:textId="77777777" w:rsidTr="00B60A77">
        <w:tc>
          <w:tcPr>
            <w:tcW w:w="870" w:type="dxa"/>
          </w:tcPr>
          <w:p w14:paraId="166BF40F" w14:textId="77777777" w:rsidR="00875D4B" w:rsidRPr="00FD1DB6" w:rsidRDefault="00875D4B" w:rsidP="00FD1DB6">
            <w:pPr>
              <w:jc w:val="center"/>
              <w:rPr>
                <w:rFonts w:cstheme="minorHAnsi"/>
              </w:rPr>
            </w:pPr>
            <w:r w:rsidRPr="00FD1DB6">
              <w:rPr>
                <w:rFonts w:cstheme="minorHAnsi"/>
              </w:rPr>
              <w:t>6</w:t>
            </w:r>
          </w:p>
        </w:tc>
        <w:tc>
          <w:tcPr>
            <w:tcW w:w="12899" w:type="dxa"/>
          </w:tcPr>
          <w:p w14:paraId="467E8FF5" w14:textId="77777777" w:rsidR="00875D4B" w:rsidRPr="00FD1DB6" w:rsidRDefault="00875D4B" w:rsidP="00FD1DB6">
            <w:pPr>
              <w:rPr>
                <w:rFonts w:cstheme="minorHAnsi"/>
              </w:rPr>
            </w:pPr>
            <w:r w:rsidRPr="00FD1DB6">
              <w:t>What it means to be Healthy</w:t>
            </w:r>
          </w:p>
          <w:p w14:paraId="00657FCD" w14:textId="77777777" w:rsidR="00875D4B" w:rsidRPr="00FD1DB6" w:rsidRDefault="00875D4B" w:rsidP="00FD1DB6">
            <w:pPr>
              <w:rPr>
                <w:rFonts w:cstheme="minorHAnsi"/>
              </w:rPr>
            </w:pPr>
            <w:r w:rsidRPr="00FD1DB6">
              <w:rPr>
                <w:rFonts w:cstheme="minorHAnsi"/>
              </w:rPr>
              <w:lastRenderedPageBreak/>
              <w:t>Risk taking</w:t>
            </w:r>
          </w:p>
          <w:p w14:paraId="50E48E20" w14:textId="77777777" w:rsidR="00875D4B" w:rsidRPr="00FD1DB6" w:rsidRDefault="00875D4B" w:rsidP="00FD1DB6">
            <w:pPr>
              <w:rPr>
                <w:rFonts w:cstheme="minorHAnsi"/>
              </w:rPr>
            </w:pPr>
            <w:r w:rsidRPr="00FD1DB6">
              <w:rPr>
                <w:rFonts w:cstheme="minorHAnsi"/>
              </w:rPr>
              <w:t>Stranger danger and Untrustworthy adults</w:t>
            </w:r>
          </w:p>
          <w:p w14:paraId="6B2D335F" w14:textId="77777777" w:rsidR="00875D4B" w:rsidRPr="00FD1DB6" w:rsidRDefault="00875D4B" w:rsidP="00FD1DB6">
            <w:pPr>
              <w:rPr>
                <w:rFonts w:cstheme="minorHAnsi"/>
              </w:rPr>
            </w:pPr>
            <w:r w:rsidRPr="00FD1DB6">
              <w:rPr>
                <w:rFonts w:cstheme="minorHAnsi"/>
              </w:rPr>
              <w:t>Exploitation &amp; Relationships</w:t>
            </w:r>
          </w:p>
          <w:p w14:paraId="4018B242" w14:textId="77777777" w:rsidR="00875D4B" w:rsidRPr="00FD1DB6" w:rsidRDefault="00875D4B" w:rsidP="00FD1DB6">
            <w:pPr>
              <w:rPr>
                <w:rFonts w:cstheme="minorHAnsi"/>
              </w:rPr>
            </w:pPr>
            <w:r w:rsidRPr="00FD1DB6">
              <w:rPr>
                <w:rFonts w:cstheme="minorHAnsi"/>
              </w:rPr>
              <w:t>Review of the year</w:t>
            </w:r>
          </w:p>
        </w:tc>
      </w:tr>
      <w:bookmarkEnd w:id="6"/>
      <w:tr w:rsidR="00875D4B" w:rsidRPr="00FD1DB6" w14:paraId="63DF5387" w14:textId="77777777" w:rsidTr="00B60A77">
        <w:tc>
          <w:tcPr>
            <w:tcW w:w="870" w:type="dxa"/>
          </w:tcPr>
          <w:p w14:paraId="2C3CB1C7" w14:textId="77777777" w:rsidR="00875D4B" w:rsidRPr="00FD1DB6" w:rsidRDefault="00875D4B" w:rsidP="00FD1DB6">
            <w:pPr>
              <w:jc w:val="center"/>
              <w:rPr>
                <w:rFonts w:cstheme="minorHAnsi"/>
              </w:rPr>
            </w:pPr>
            <w:r w:rsidRPr="00FD1DB6">
              <w:rPr>
                <w:rFonts w:cstheme="minorHAnsi"/>
              </w:rPr>
              <w:lastRenderedPageBreak/>
              <w:t xml:space="preserve">  Term</w:t>
            </w:r>
          </w:p>
        </w:tc>
        <w:tc>
          <w:tcPr>
            <w:tcW w:w="12899" w:type="dxa"/>
          </w:tcPr>
          <w:p w14:paraId="2F7CDAB6" w14:textId="77777777" w:rsidR="00875D4B" w:rsidRPr="00FD1DB6" w:rsidRDefault="00875D4B" w:rsidP="00FD1DB6">
            <w:pPr>
              <w:jc w:val="center"/>
              <w:rPr>
                <w:rFonts w:cstheme="minorHAnsi"/>
                <w:b/>
              </w:rPr>
            </w:pPr>
            <w:r w:rsidRPr="00FD1DB6">
              <w:rPr>
                <w:rFonts w:cstheme="minorHAnsi"/>
                <w:b/>
              </w:rPr>
              <w:t>Year 8</w:t>
            </w:r>
          </w:p>
        </w:tc>
      </w:tr>
      <w:tr w:rsidR="00875D4B" w:rsidRPr="00FD1DB6" w14:paraId="536FE143" w14:textId="77777777" w:rsidTr="00B60A77">
        <w:tc>
          <w:tcPr>
            <w:tcW w:w="870" w:type="dxa"/>
          </w:tcPr>
          <w:p w14:paraId="099452F7" w14:textId="77777777" w:rsidR="00875D4B" w:rsidRPr="00FD1DB6" w:rsidRDefault="00875D4B" w:rsidP="00FD1DB6">
            <w:pPr>
              <w:jc w:val="center"/>
              <w:rPr>
                <w:rFonts w:cstheme="minorHAnsi"/>
              </w:rPr>
            </w:pPr>
            <w:r w:rsidRPr="00FD1DB6">
              <w:rPr>
                <w:rFonts w:cstheme="minorHAnsi"/>
              </w:rPr>
              <w:t>1</w:t>
            </w:r>
          </w:p>
        </w:tc>
        <w:tc>
          <w:tcPr>
            <w:tcW w:w="12899" w:type="dxa"/>
          </w:tcPr>
          <w:p w14:paraId="1A3F76F2" w14:textId="77777777" w:rsidR="00875D4B" w:rsidRPr="00FD1DB6" w:rsidRDefault="00875D4B" w:rsidP="00FD1DB6">
            <w:r w:rsidRPr="00FD1DB6">
              <w:t>Setting Goals and Taking Responsibility</w:t>
            </w:r>
          </w:p>
          <w:p w14:paraId="0FC2D1A6" w14:textId="77777777" w:rsidR="00875D4B" w:rsidRPr="00FD1DB6" w:rsidRDefault="00875D4B" w:rsidP="00FD1DB6">
            <w:r w:rsidRPr="00FD1DB6">
              <w:t>Healthy habits, including Dental Health</w:t>
            </w:r>
          </w:p>
          <w:p w14:paraId="3FF17577" w14:textId="77777777" w:rsidR="00875D4B" w:rsidRPr="00FD1DB6" w:rsidRDefault="00875D4B" w:rsidP="00FD1DB6">
            <w:r w:rsidRPr="00FD1DB6">
              <w:t>Mental Health and Wellbeing (exploring stigma associated with mental health)</w:t>
            </w:r>
          </w:p>
          <w:p w14:paraId="2D343DDC" w14:textId="77777777" w:rsidR="00875D4B" w:rsidRPr="00FD1DB6" w:rsidRDefault="00875D4B" w:rsidP="00FD1DB6">
            <w:r w:rsidRPr="00FD1DB6">
              <w:t>Healthy Relationships and Friendships (exploring negative influences such as exploitation)</w:t>
            </w:r>
          </w:p>
          <w:p w14:paraId="4835DC6A" w14:textId="77777777" w:rsidR="00875D4B" w:rsidRPr="00FD1DB6" w:rsidRDefault="00875D4B" w:rsidP="00FD1DB6">
            <w:r w:rsidRPr="00FD1DB6">
              <w:t>Peer Pressure in Friendships – Making Smart Choices</w:t>
            </w:r>
          </w:p>
          <w:p w14:paraId="5555B0E3" w14:textId="77777777" w:rsidR="00875D4B" w:rsidRPr="00FD1DB6" w:rsidRDefault="00875D4B" w:rsidP="00FD1DB6">
            <w:r w:rsidRPr="00FD1DB6">
              <w:t>Budgeting and Personal Finance</w:t>
            </w:r>
          </w:p>
        </w:tc>
      </w:tr>
      <w:tr w:rsidR="00875D4B" w:rsidRPr="00FD1DB6" w14:paraId="0644115A" w14:textId="77777777" w:rsidTr="00B60A77">
        <w:tc>
          <w:tcPr>
            <w:tcW w:w="870" w:type="dxa"/>
          </w:tcPr>
          <w:p w14:paraId="0621974B" w14:textId="77777777" w:rsidR="00875D4B" w:rsidRPr="00FD1DB6" w:rsidRDefault="00875D4B" w:rsidP="00FD1DB6">
            <w:pPr>
              <w:jc w:val="center"/>
              <w:rPr>
                <w:rFonts w:cstheme="minorHAnsi"/>
              </w:rPr>
            </w:pPr>
            <w:r w:rsidRPr="00FD1DB6">
              <w:rPr>
                <w:rFonts w:cstheme="minorHAnsi"/>
              </w:rPr>
              <w:t>2</w:t>
            </w:r>
          </w:p>
        </w:tc>
        <w:tc>
          <w:tcPr>
            <w:tcW w:w="12899" w:type="dxa"/>
          </w:tcPr>
          <w:p w14:paraId="51B5C474" w14:textId="77777777" w:rsidR="00875D4B" w:rsidRPr="00FD1DB6" w:rsidRDefault="00875D4B" w:rsidP="00FD1DB6">
            <w:r w:rsidRPr="00FD1DB6">
              <w:t>Managing Money</w:t>
            </w:r>
          </w:p>
          <w:p w14:paraId="453E766C" w14:textId="77777777" w:rsidR="00875D4B" w:rsidRPr="00FD1DB6" w:rsidRDefault="00875D4B" w:rsidP="00FD1DB6">
            <w:pPr>
              <w:rPr>
                <w:rFonts w:cstheme="minorHAnsi"/>
              </w:rPr>
            </w:pPr>
            <w:r w:rsidRPr="00FD1DB6">
              <w:t>Gambling</w:t>
            </w:r>
          </w:p>
          <w:p w14:paraId="0851F6BD" w14:textId="77777777" w:rsidR="00875D4B" w:rsidRPr="00FD1DB6" w:rsidRDefault="00875D4B" w:rsidP="00FD1DB6">
            <w:pPr>
              <w:spacing w:line="259" w:lineRule="auto"/>
            </w:pPr>
            <w:r w:rsidRPr="00FD1DB6">
              <w:t xml:space="preserve">Stress related to </w:t>
            </w:r>
            <w:proofErr w:type="gramStart"/>
            <w:r w:rsidRPr="00FD1DB6">
              <w:t>Social Media</w:t>
            </w:r>
            <w:proofErr w:type="gramEnd"/>
          </w:p>
          <w:p w14:paraId="4B735A8B" w14:textId="77777777" w:rsidR="00875D4B" w:rsidRPr="00FD1DB6" w:rsidRDefault="00875D4B" w:rsidP="00FD1DB6">
            <w:pPr>
              <w:spacing w:line="259" w:lineRule="auto"/>
            </w:pPr>
            <w:r w:rsidRPr="00FD1DB6">
              <w:t>Emotional Health and Wellbeing</w:t>
            </w:r>
          </w:p>
          <w:p w14:paraId="236574F1" w14:textId="77777777" w:rsidR="00875D4B" w:rsidRPr="00FD1DB6" w:rsidRDefault="00875D4B" w:rsidP="00FD1DB6">
            <w:pPr>
              <w:rPr>
                <w:rFonts w:cstheme="minorHAnsi"/>
              </w:rPr>
            </w:pPr>
            <w:r w:rsidRPr="00FD1DB6">
              <w:rPr>
                <w:rFonts w:cstheme="minorHAnsi"/>
              </w:rPr>
              <w:t>Digital Resilience</w:t>
            </w:r>
          </w:p>
        </w:tc>
      </w:tr>
      <w:tr w:rsidR="00875D4B" w:rsidRPr="00FD1DB6" w14:paraId="201EB085" w14:textId="77777777" w:rsidTr="00B60A77">
        <w:tc>
          <w:tcPr>
            <w:tcW w:w="870" w:type="dxa"/>
          </w:tcPr>
          <w:p w14:paraId="7C5A6E54" w14:textId="77777777" w:rsidR="00875D4B" w:rsidRPr="00FD1DB6" w:rsidRDefault="00875D4B" w:rsidP="00FD1DB6">
            <w:pPr>
              <w:jc w:val="center"/>
              <w:rPr>
                <w:rFonts w:cstheme="minorHAnsi"/>
              </w:rPr>
            </w:pPr>
            <w:r w:rsidRPr="00FD1DB6">
              <w:rPr>
                <w:rFonts w:cstheme="minorHAnsi"/>
              </w:rPr>
              <w:t>3</w:t>
            </w:r>
          </w:p>
        </w:tc>
        <w:tc>
          <w:tcPr>
            <w:tcW w:w="12899" w:type="dxa"/>
          </w:tcPr>
          <w:p w14:paraId="3447750B" w14:textId="77777777" w:rsidR="00875D4B" w:rsidRPr="00FD1DB6" w:rsidRDefault="00875D4B" w:rsidP="00FD1DB6">
            <w:r w:rsidRPr="00FD1DB6">
              <w:t>Online abuse/trolling</w:t>
            </w:r>
          </w:p>
          <w:p w14:paraId="3461E975" w14:textId="77777777" w:rsidR="00875D4B" w:rsidRPr="00FD1DB6" w:rsidRDefault="00875D4B" w:rsidP="00FD1DB6">
            <w:pPr>
              <w:rPr>
                <w:rFonts w:cstheme="minorHAnsi"/>
              </w:rPr>
            </w:pPr>
            <w:r w:rsidRPr="00FD1DB6">
              <w:rPr>
                <w:rFonts w:cstheme="minorHAnsi"/>
              </w:rPr>
              <w:t>Rights and responsibilities online</w:t>
            </w:r>
          </w:p>
          <w:p w14:paraId="2B460BC4" w14:textId="77777777" w:rsidR="00875D4B" w:rsidRPr="00FD1DB6" w:rsidRDefault="00875D4B" w:rsidP="00FD1DB6">
            <w:pPr>
              <w:rPr>
                <w:rFonts w:cstheme="minorHAnsi"/>
              </w:rPr>
            </w:pPr>
            <w:r w:rsidRPr="00FD1DB6">
              <w:rPr>
                <w:rFonts w:cstheme="minorHAnsi"/>
              </w:rPr>
              <w:t>First Aid</w:t>
            </w:r>
          </w:p>
          <w:p w14:paraId="393E2503" w14:textId="77777777" w:rsidR="00875D4B" w:rsidRPr="00FD1DB6" w:rsidRDefault="00875D4B" w:rsidP="00FD1DB6">
            <w:r w:rsidRPr="00FD1DB6">
              <w:t>Sexual orientation</w:t>
            </w:r>
          </w:p>
        </w:tc>
      </w:tr>
      <w:tr w:rsidR="00875D4B" w:rsidRPr="00FD1DB6" w14:paraId="15689AE6" w14:textId="77777777" w:rsidTr="00B60A77">
        <w:tc>
          <w:tcPr>
            <w:tcW w:w="870" w:type="dxa"/>
          </w:tcPr>
          <w:p w14:paraId="54669C48" w14:textId="77777777" w:rsidR="00875D4B" w:rsidRPr="00FD1DB6" w:rsidRDefault="00875D4B" w:rsidP="00FD1DB6">
            <w:pPr>
              <w:jc w:val="center"/>
              <w:rPr>
                <w:rFonts w:cstheme="minorHAnsi"/>
              </w:rPr>
            </w:pPr>
            <w:r w:rsidRPr="00FD1DB6">
              <w:rPr>
                <w:rFonts w:cstheme="minorHAnsi"/>
              </w:rPr>
              <w:t>4</w:t>
            </w:r>
          </w:p>
        </w:tc>
        <w:tc>
          <w:tcPr>
            <w:tcW w:w="12899" w:type="dxa"/>
          </w:tcPr>
          <w:p w14:paraId="7F86584F" w14:textId="77777777" w:rsidR="00875D4B" w:rsidRPr="00FD1DB6" w:rsidRDefault="00875D4B" w:rsidP="00FD1DB6">
            <w:pPr>
              <w:rPr>
                <w:rFonts w:cstheme="minorHAnsi"/>
              </w:rPr>
            </w:pPr>
            <w:r w:rsidRPr="00FD1DB6">
              <w:rPr>
                <w:rFonts w:cstheme="minorHAnsi"/>
              </w:rPr>
              <w:t>Equalities Act and Protected Characteristics</w:t>
            </w:r>
          </w:p>
          <w:p w14:paraId="5FF6CCF4" w14:textId="77777777" w:rsidR="00875D4B" w:rsidRPr="00FD1DB6" w:rsidRDefault="00875D4B" w:rsidP="00FD1DB6">
            <w:pPr>
              <w:rPr>
                <w:rFonts w:cstheme="minorHAnsi"/>
              </w:rPr>
            </w:pPr>
            <w:r w:rsidRPr="00FD1DB6">
              <w:rPr>
                <w:rFonts w:cstheme="minorHAnsi"/>
              </w:rPr>
              <w:t>Self Esteem and Body Image</w:t>
            </w:r>
          </w:p>
          <w:p w14:paraId="1A218908" w14:textId="77777777" w:rsidR="00875D4B" w:rsidRPr="00FD1DB6" w:rsidRDefault="00875D4B" w:rsidP="00FD1DB6">
            <w:r w:rsidRPr="00FD1DB6">
              <w:t>Resilience and reframing disappointment</w:t>
            </w:r>
          </w:p>
          <w:p w14:paraId="1392A9F6" w14:textId="77777777" w:rsidR="00875D4B" w:rsidRPr="00FD1DB6" w:rsidRDefault="00875D4B" w:rsidP="00FD1DB6">
            <w:pPr>
              <w:rPr>
                <w:rFonts w:cstheme="minorHAnsi"/>
              </w:rPr>
            </w:pPr>
            <w:r w:rsidRPr="00FD1DB6">
              <w:rPr>
                <w:rFonts w:cstheme="minorHAnsi"/>
              </w:rPr>
              <w:t>Unhealthy coping strategies</w:t>
            </w:r>
          </w:p>
          <w:p w14:paraId="7C8F02BA" w14:textId="77777777" w:rsidR="00875D4B" w:rsidRPr="00FD1DB6" w:rsidRDefault="00875D4B" w:rsidP="00FD1DB6"/>
        </w:tc>
      </w:tr>
      <w:tr w:rsidR="00875D4B" w:rsidRPr="00FD1DB6" w14:paraId="5B59D701" w14:textId="77777777" w:rsidTr="00B60A77">
        <w:tc>
          <w:tcPr>
            <w:tcW w:w="870" w:type="dxa"/>
          </w:tcPr>
          <w:p w14:paraId="690B30CF" w14:textId="77777777" w:rsidR="00875D4B" w:rsidRPr="00FD1DB6" w:rsidRDefault="00875D4B" w:rsidP="00FD1DB6">
            <w:pPr>
              <w:jc w:val="center"/>
              <w:rPr>
                <w:rFonts w:cstheme="minorHAnsi"/>
              </w:rPr>
            </w:pPr>
            <w:r w:rsidRPr="00FD1DB6">
              <w:rPr>
                <w:rFonts w:cstheme="minorHAnsi"/>
              </w:rPr>
              <w:t>5</w:t>
            </w:r>
          </w:p>
        </w:tc>
        <w:tc>
          <w:tcPr>
            <w:tcW w:w="12899" w:type="dxa"/>
          </w:tcPr>
          <w:p w14:paraId="6D5C6B6F" w14:textId="77777777" w:rsidR="00875D4B" w:rsidRPr="00FD1DB6" w:rsidRDefault="00875D4B" w:rsidP="00FD1DB6">
            <w:pPr>
              <w:rPr>
                <w:rFonts w:cstheme="minorHAnsi"/>
              </w:rPr>
            </w:pPr>
            <w:r w:rsidRPr="00FD1DB6">
              <w:rPr>
                <w:rFonts w:cstheme="minorHAnsi"/>
              </w:rPr>
              <w:t xml:space="preserve">Promoting Emotional wellbeing </w:t>
            </w:r>
          </w:p>
          <w:p w14:paraId="0D92734B" w14:textId="77777777" w:rsidR="00875D4B" w:rsidRPr="00FD1DB6" w:rsidRDefault="00875D4B" w:rsidP="00FD1DB6">
            <w:pPr>
              <w:rPr>
                <w:rFonts w:cstheme="minorHAnsi"/>
              </w:rPr>
            </w:pPr>
            <w:r w:rsidRPr="00FD1DB6">
              <w:rPr>
                <w:rFonts w:cstheme="minorHAnsi"/>
              </w:rPr>
              <w:t xml:space="preserve">Exercise </w:t>
            </w:r>
          </w:p>
          <w:p w14:paraId="465DC25D" w14:textId="77777777" w:rsidR="00875D4B" w:rsidRPr="00FD1DB6" w:rsidRDefault="00875D4B" w:rsidP="00FD1DB6">
            <w:pPr>
              <w:rPr>
                <w:rFonts w:cstheme="minorHAnsi"/>
              </w:rPr>
            </w:pPr>
            <w:r w:rsidRPr="00FD1DB6">
              <w:rPr>
                <w:rFonts w:cstheme="minorHAnsi"/>
              </w:rPr>
              <w:t>Health and Nutrition</w:t>
            </w:r>
          </w:p>
          <w:p w14:paraId="15F63384" w14:textId="77777777" w:rsidR="00875D4B" w:rsidRPr="00FD1DB6" w:rsidRDefault="00875D4B" w:rsidP="00FD1DB6">
            <w:pPr>
              <w:rPr>
                <w:rFonts w:cstheme="minorHAnsi"/>
              </w:rPr>
            </w:pPr>
            <w:r w:rsidRPr="00FD1DB6">
              <w:rPr>
                <w:rFonts w:cstheme="minorHAnsi"/>
              </w:rPr>
              <w:t>Alcohol</w:t>
            </w:r>
          </w:p>
          <w:p w14:paraId="21231E9B" w14:textId="77777777" w:rsidR="00875D4B" w:rsidRPr="00FD1DB6" w:rsidRDefault="00875D4B" w:rsidP="00FD1DB6">
            <w:pPr>
              <w:rPr>
                <w:rFonts w:cstheme="minorHAnsi"/>
              </w:rPr>
            </w:pPr>
            <w:r w:rsidRPr="00FD1DB6">
              <w:rPr>
                <w:rFonts w:cstheme="minorHAnsi"/>
              </w:rPr>
              <w:t>Smoking</w:t>
            </w:r>
          </w:p>
        </w:tc>
      </w:tr>
      <w:tr w:rsidR="00875D4B" w:rsidRPr="00FD1DB6" w14:paraId="3BB62737" w14:textId="77777777" w:rsidTr="00B60A77">
        <w:tc>
          <w:tcPr>
            <w:tcW w:w="870" w:type="dxa"/>
          </w:tcPr>
          <w:p w14:paraId="209A3222" w14:textId="77777777" w:rsidR="00875D4B" w:rsidRPr="00FD1DB6" w:rsidRDefault="00875D4B" w:rsidP="00FD1DB6">
            <w:pPr>
              <w:jc w:val="center"/>
              <w:rPr>
                <w:rFonts w:cstheme="minorHAnsi"/>
              </w:rPr>
            </w:pPr>
            <w:r w:rsidRPr="00FD1DB6">
              <w:rPr>
                <w:rFonts w:cstheme="minorHAnsi"/>
              </w:rPr>
              <w:t>6</w:t>
            </w:r>
          </w:p>
        </w:tc>
        <w:tc>
          <w:tcPr>
            <w:tcW w:w="12899" w:type="dxa"/>
          </w:tcPr>
          <w:p w14:paraId="568203FD" w14:textId="77777777" w:rsidR="00875D4B" w:rsidRPr="00FD1DB6" w:rsidRDefault="00875D4B" w:rsidP="00FD1DB6">
            <w:pPr>
              <w:rPr>
                <w:rFonts w:cstheme="minorHAnsi"/>
              </w:rPr>
            </w:pPr>
            <w:r w:rsidRPr="00FD1DB6">
              <w:rPr>
                <w:rFonts w:cstheme="minorHAnsi"/>
              </w:rPr>
              <w:t>Healthy Sleep Habits</w:t>
            </w:r>
          </w:p>
          <w:p w14:paraId="54DFDF3E" w14:textId="77777777" w:rsidR="00875D4B" w:rsidRPr="00FD1DB6" w:rsidRDefault="00875D4B" w:rsidP="00FD1DB6">
            <w:r w:rsidRPr="00FD1DB6">
              <w:t>What happens when our health goes wrong?</w:t>
            </w:r>
          </w:p>
          <w:p w14:paraId="2B8441AA" w14:textId="77777777" w:rsidR="00875D4B" w:rsidRPr="00FD1DB6" w:rsidRDefault="00875D4B" w:rsidP="00FD1DB6">
            <w:pPr>
              <w:rPr>
                <w:rFonts w:cstheme="minorHAnsi"/>
              </w:rPr>
            </w:pPr>
            <w:r w:rsidRPr="00FD1DB6">
              <w:rPr>
                <w:rFonts w:cstheme="minorHAnsi"/>
              </w:rPr>
              <w:lastRenderedPageBreak/>
              <w:t>Coping with loss and bereavement</w:t>
            </w:r>
          </w:p>
          <w:p w14:paraId="0BD7DF11" w14:textId="77777777" w:rsidR="00875D4B" w:rsidRPr="00FD1DB6" w:rsidRDefault="00875D4B" w:rsidP="00FD1DB6">
            <w:pPr>
              <w:rPr>
                <w:rFonts w:cstheme="minorHAnsi"/>
              </w:rPr>
            </w:pPr>
            <w:r w:rsidRPr="00FD1DB6">
              <w:rPr>
                <w:rFonts w:cstheme="minorHAnsi"/>
              </w:rPr>
              <w:t>Communication skills &amp; different relationships</w:t>
            </w:r>
          </w:p>
          <w:p w14:paraId="73954D83" w14:textId="77777777" w:rsidR="00875D4B" w:rsidRPr="00FD1DB6" w:rsidRDefault="00875D4B" w:rsidP="00FD1DB6">
            <w:pPr>
              <w:rPr>
                <w:rFonts w:cstheme="minorHAnsi"/>
              </w:rPr>
            </w:pPr>
            <w:r w:rsidRPr="00FD1DB6">
              <w:rPr>
                <w:rFonts w:cstheme="minorHAnsi"/>
              </w:rPr>
              <w:t>Importance of commitment in relationships</w:t>
            </w:r>
          </w:p>
          <w:p w14:paraId="41CB9F96" w14:textId="77777777" w:rsidR="00875D4B" w:rsidRPr="00FD1DB6" w:rsidRDefault="00875D4B" w:rsidP="00FD1DB6"/>
        </w:tc>
      </w:tr>
      <w:tr w:rsidR="00875D4B" w:rsidRPr="00FD1DB6" w14:paraId="3537833F" w14:textId="77777777" w:rsidTr="00B60A77">
        <w:tc>
          <w:tcPr>
            <w:tcW w:w="870" w:type="dxa"/>
          </w:tcPr>
          <w:p w14:paraId="560B4E22" w14:textId="77777777" w:rsidR="00875D4B" w:rsidRPr="00FD1DB6" w:rsidRDefault="00875D4B" w:rsidP="00FD1DB6">
            <w:pPr>
              <w:jc w:val="center"/>
              <w:rPr>
                <w:rFonts w:cstheme="minorHAnsi"/>
              </w:rPr>
            </w:pPr>
            <w:r w:rsidRPr="00FD1DB6">
              <w:rPr>
                <w:rFonts w:cstheme="minorHAnsi"/>
              </w:rPr>
              <w:lastRenderedPageBreak/>
              <w:t>Term</w:t>
            </w:r>
          </w:p>
        </w:tc>
        <w:tc>
          <w:tcPr>
            <w:tcW w:w="12899" w:type="dxa"/>
          </w:tcPr>
          <w:p w14:paraId="0AC15070" w14:textId="77777777" w:rsidR="00875D4B" w:rsidRPr="00FD1DB6" w:rsidRDefault="00875D4B" w:rsidP="00FD1DB6">
            <w:pPr>
              <w:jc w:val="center"/>
              <w:rPr>
                <w:rFonts w:cstheme="minorHAnsi"/>
                <w:b/>
              </w:rPr>
            </w:pPr>
            <w:r w:rsidRPr="00FD1DB6">
              <w:rPr>
                <w:rFonts w:cstheme="minorHAnsi"/>
                <w:b/>
              </w:rPr>
              <w:t>Year 9</w:t>
            </w:r>
          </w:p>
        </w:tc>
      </w:tr>
      <w:tr w:rsidR="00875D4B" w:rsidRPr="00FD1DB6" w14:paraId="41A888E6" w14:textId="77777777" w:rsidTr="00B60A77">
        <w:tc>
          <w:tcPr>
            <w:tcW w:w="870" w:type="dxa"/>
          </w:tcPr>
          <w:p w14:paraId="2DB2E852" w14:textId="77777777" w:rsidR="00875D4B" w:rsidRPr="00FD1DB6" w:rsidRDefault="00875D4B" w:rsidP="00FD1DB6">
            <w:pPr>
              <w:jc w:val="center"/>
              <w:rPr>
                <w:rFonts w:cstheme="minorHAnsi"/>
              </w:rPr>
            </w:pPr>
            <w:r w:rsidRPr="00FD1DB6">
              <w:rPr>
                <w:rFonts w:cstheme="minorHAnsi"/>
              </w:rPr>
              <w:t>1</w:t>
            </w:r>
          </w:p>
        </w:tc>
        <w:tc>
          <w:tcPr>
            <w:tcW w:w="12899" w:type="dxa"/>
          </w:tcPr>
          <w:p w14:paraId="438762DD" w14:textId="77777777" w:rsidR="00875D4B" w:rsidRPr="00FD1DB6" w:rsidRDefault="00875D4B" w:rsidP="00FD1DB6">
            <w:r w:rsidRPr="00FD1DB6">
              <w:t>Communication skills</w:t>
            </w:r>
          </w:p>
          <w:p w14:paraId="3BE8804B" w14:textId="77777777" w:rsidR="00875D4B" w:rsidRPr="00FD1DB6" w:rsidRDefault="00875D4B" w:rsidP="00FD1DB6">
            <w:r w:rsidRPr="00FD1DB6">
              <w:t>Different types of Relationships (breakdown of relationships/families)</w:t>
            </w:r>
          </w:p>
          <w:p w14:paraId="618E8613" w14:textId="77777777" w:rsidR="00875D4B" w:rsidRPr="00FD1DB6" w:rsidRDefault="00875D4B" w:rsidP="00FD1DB6">
            <w:pPr>
              <w:rPr>
                <w:rFonts w:cstheme="minorHAnsi"/>
              </w:rPr>
            </w:pPr>
            <w:r w:rsidRPr="00FD1DB6">
              <w:t>Self Esteem and Body image</w:t>
            </w:r>
          </w:p>
          <w:p w14:paraId="33BA7606" w14:textId="77777777" w:rsidR="00875D4B" w:rsidRPr="00FD1DB6" w:rsidRDefault="00875D4B" w:rsidP="00FD1DB6">
            <w:r w:rsidRPr="00FD1DB6">
              <w:t>Coping with Pressure</w:t>
            </w:r>
          </w:p>
          <w:p w14:paraId="134E85F8" w14:textId="77777777" w:rsidR="00875D4B" w:rsidRPr="00FD1DB6" w:rsidRDefault="00875D4B" w:rsidP="00FD1DB6">
            <w:pPr>
              <w:rPr>
                <w:rFonts w:cstheme="minorHAnsi"/>
              </w:rPr>
            </w:pPr>
            <w:r w:rsidRPr="00FD1DB6">
              <w:t>Relationship Values</w:t>
            </w:r>
          </w:p>
          <w:p w14:paraId="46764100" w14:textId="77777777" w:rsidR="00875D4B" w:rsidRPr="00FD1DB6" w:rsidRDefault="00875D4B" w:rsidP="00FD1DB6">
            <w:pPr>
              <w:rPr>
                <w:rFonts w:cstheme="minorHAnsi"/>
              </w:rPr>
            </w:pPr>
          </w:p>
        </w:tc>
      </w:tr>
      <w:tr w:rsidR="00875D4B" w:rsidRPr="00FD1DB6" w14:paraId="5FE84572" w14:textId="77777777" w:rsidTr="00FD1DB6">
        <w:tc>
          <w:tcPr>
            <w:tcW w:w="870" w:type="dxa"/>
          </w:tcPr>
          <w:p w14:paraId="7998A89B" w14:textId="77777777" w:rsidR="00875D4B" w:rsidRPr="00FD1DB6" w:rsidRDefault="00875D4B" w:rsidP="00FD1DB6">
            <w:pPr>
              <w:jc w:val="center"/>
              <w:rPr>
                <w:rFonts w:cstheme="minorHAnsi"/>
              </w:rPr>
            </w:pPr>
            <w:r w:rsidRPr="00FD1DB6">
              <w:rPr>
                <w:rFonts w:cstheme="minorHAnsi"/>
              </w:rPr>
              <w:t>2</w:t>
            </w:r>
          </w:p>
        </w:tc>
        <w:tc>
          <w:tcPr>
            <w:tcW w:w="12899" w:type="dxa"/>
          </w:tcPr>
          <w:p w14:paraId="70894654" w14:textId="77777777" w:rsidR="00875D4B" w:rsidRPr="00FD1DB6" w:rsidRDefault="00875D4B" w:rsidP="00FD1DB6">
            <w:pPr>
              <w:rPr>
                <w:rFonts w:cstheme="minorHAnsi"/>
              </w:rPr>
            </w:pPr>
            <w:r w:rsidRPr="00FD1DB6">
              <w:rPr>
                <w:rFonts w:cstheme="minorHAnsi"/>
              </w:rPr>
              <w:t>Healthy/Unhealthy Relationships</w:t>
            </w:r>
          </w:p>
          <w:p w14:paraId="5D5C06D1" w14:textId="77777777" w:rsidR="00875D4B" w:rsidRPr="00FD1DB6" w:rsidRDefault="00875D4B" w:rsidP="00FD1DB6">
            <w:pPr>
              <w:rPr>
                <w:rFonts w:cstheme="minorHAnsi"/>
              </w:rPr>
            </w:pPr>
            <w:r w:rsidRPr="00FD1DB6">
              <w:rPr>
                <w:rFonts w:cstheme="minorHAnsi"/>
              </w:rPr>
              <w:t>Understanding the terms Love &amp; Sex</w:t>
            </w:r>
          </w:p>
          <w:p w14:paraId="2E7E54F9" w14:textId="77777777" w:rsidR="00875D4B" w:rsidRPr="00FD1DB6" w:rsidRDefault="00875D4B" w:rsidP="00FD1DB6">
            <w:pPr>
              <w:rPr>
                <w:rFonts w:cstheme="minorHAnsi"/>
              </w:rPr>
            </w:pPr>
            <w:r w:rsidRPr="00FD1DB6">
              <w:rPr>
                <w:rFonts w:cstheme="minorHAnsi"/>
              </w:rPr>
              <w:t>Pressures associated with teenage relationships</w:t>
            </w:r>
          </w:p>
          <w:p w14:paraId="3F8E8E27" w14:textId="77777777" w:rsidR="00875D4B" w:rsidRPr="00FD1DB6" w:rsidRDefault="00875D4B" w:rsidP="00FD1DB6">
            <w:pPr>
              <w:rPr>
                <w:rFonts w:cstheme="minorHAnsi"/>
              </w:rPr>
            </w:pPr>
            <w:r w:rsidRPr="00FD1DB6">
              <w:rPr>
                <w:rFonts w:cstheme="minorHAnsi"/>
              </w:rPr>
              <w:t>Reproduction</w:t>
            </w:r>
          </w:p>
          <w:p w14:paraId="5AF042C3" w14:textId="77777777" w:rsidR="00875D4B" w:rsidRPr="00FD1DB6" w:rsidRDefault="00875D4B" w:rsidP="00FD1DB6">
            <w:pPr>
              <w:rPr>
                <w:rFonts w:cstheme="minorHAnsi"/>
              </w:rPr>
            </w:pPr>
            <w:r w:rsidRPr="00FD1DB6">
              <w:rPr>
                <w:rFonts w:cstheme="minorHAnsi"/>
              </w:rPr>
              <w:t>Contraception</w:t>
            </w:r>
          </w:p>
          <w:p w14:paraId="4E3E0F73" w14:textId="77777777" w:rsidR="00875D4B" w:rsidRPr="00FD1DB6" w:rsidRDefault="00875D4B" w:rsidP="00FD1DB6">
            <w:pPr>
              <w:rPr>
                <w:rFonts w:cstheme="minorHAnsi"/>
              </w:rPr>
            </w:pPr>
            <w:r w:rsidRPr="00FD1DB6">
              <w:rPr>
                <w:rFonts w:cstheme="minorHAnsi"/>
              </w:rPr>
              <w:t>Romantic Relationships</w:t>
            </w:r>
          </w:p>
          <w:p w14:paraId="3DE39C19" w14:textId="77777777" w:rsidR="00875D4B" w:rsidRPr="00FD1DB6" w:rsidRDefault="00875D4B" w:rsidP="00FD1DB6">
            <w:pPr>
              <w:rPr>
                <w:rFonts w:cstheme="minorHAnsi"/>
              </w:rPr>
            </w:pPr>
          </w:p>
        </w:tc>
      </w:tr>
      <w:tr w:rsidR="00875D4B" w:rsidRPr="00FD1DB6" w14:paraId="34B0633A" w14:textId="77777777" w:rsidTr="00B60A77">
        <w:tc>
          <w:tcPr>
            <w:tcW w:w="870" w:type="dxa"/>
          </w:tcPr>
          <w:p w14:paraId="6CBD0280" w14:textId="77777777" w:rsidR="00875D4B" w:rsidRPr="00FD1DB6" w:rsidRDefault="00875D4B" w:rsidP="00FD1DB6">
            <w:pPr>
              <w:jc w:val="center"/>
              <w:rPr>
                <w:rFonts w:cstheme="minorHAnsi"/>
              </w:rPr>
            </w:pPr>
            <w:r w:rsidRPr="00FD1DB6">
              <w:rPr>
                <w:rFonts w:cstheme="minorHAnsi"/>
              </w:rPr>
              <w:t>3</w:t>
            </w:r>
          </w:p>
        </w:tc>
        <w:tc>
          <w:tcPr>
            <w:tcW w:w="12899" w:type="dxa"/>
          </w:tcPr>
          <w:p w14:paraId="2A15CB68" w14:textId="77777777" w:rsidR="00875D4B" w:rsidRPr="00FD1DB6" w:rsidRDefault="00875D4B" w:rsidP="00FD1DB6">
            <w:pPr>
              <w:rPr>
                <w:rFonts w:cstheme="minorHAnsi"/>
              </w:rPr>
            </w:pPr>
            <w:r w:rsidRPr="00FD1DB6">
              <w:rPr>
                <w:rFonts w:cstheme="minorHAnsi"/>
              </w:rPr>
              <w:t>Decision making – career focus</w:t>
            </w:r>
          </w:p>
          <w:p w14:paraId="212925A2" w14:textId="77777777" w:rsidR="00875D4B" w:rsidRPr="00FD1DB6" w:rsidRDefault="00875D4B" w:rsidP="00FD1DB6">
            <w:pPr>
              <w:rPr>
                <w:rFonts w:cstheme="minorHAnsi"/>
              </w:rPr>
            </w:pPr>
            <w:proofErr w:type="spellStart"/>
            <w:r w:rsidRPr="00FD1DB6">
              <w:rPr>
                <w:rFonts w:cstheme="minorHAnsi"/>
              </w:rPr>
              <w:t>Unifrog</w:t>
            </w:r>
            <w:proofErr w:type="spellEnd"/>
          </w:p>
          <w:p w14:paraId="42956AF4" w14:textId="77777777" w:rsidR="00875D4B" w:rsidRPr="00FD1DB6" w:rsidRDefault="00875D4B" w:rsidP="00FD1DB6">
            <w:r w:rsidRPr="00FD1DB6">
              <w:t>GCSE Options</w:t>
            </w:r>
          </w:p>
          <w:p w14:paraId="7934E7D5" w14:textId="77777777" w:rsidR="00875D4B" w:rsidRPr="00FD1DB6" w:rsidRDefault="00875D4B" w:rsidP="00FD1DB6">
            <w:r w:rsidRPr="00FD1DB6">
              <w:t>Access to contraception and simulation of contraception use</w:t>
            </w:r>
          </w:p>
          <w:p w14:paraId="7DAEC45F" w14:textId="77777777" w:rsidR="00875D4B" w:rsidRPr="00FD1DB6" w:rsidRDefault="00875D4B" w:rsidP="00FD1DB6">
            <w:pPr>
              <w:rPr>
                <w:rFonts w:cstheme="minorHAnsi"/>
              </w:rPr>
            </w:pPr>
          </w:p>
        </w:tc>
      </w:tr>
      <w:tr w:rsidR="00875D4B" w:rsidRPr="00FD1DB6" w14:paraId="0B02BE28" w14:textId="77777777" w:rsidTr="00FD1DB6">
        <w:tc>
          <w:tcPr>
            <w:tcW w:w="870" w:type="dxa"/>
          </w:tcPr>
          <w:p w14:paraId="6DDB8581" w14:textId="77777777" w:rsidR="00875D4B" w:rsidRPr="00FD1DB6" w:rsidRDefault="00875D4B" w:rsidP="00FD1DB6">
            <w:pPr>
              <w:jc w:val="center"/>
              <w:rPr>
                <w:rFonts w:cstheme="minorHAnsi"/>
              </w:rPr>
            </w:pPr>
            <w:r w:rsidRPr="00FD1DB6">
              <w:rPr>
                <w:rFonts w:cstheme="minorHAnsi"/>
              </w:rPr>
              <w:t>4</w:t>
            </w:r>
          </w:p>
        </w:tc>
        <w:tc>
          <w:tcPr>
            <w:tcW w:w="12899" w:type="dxa"/>
          </w:tcPr>
          <w:p w14:paraId="199D931D" w14:textId="77777777" w:rsidR="00875D4B" w:rsidRPr="00FD1DB6" w:rsidRDefault="00875D4B" w:rsidP="00FD1DB6">
            <w:pPr>
              <w:rPr>
                <w:rFonts w:cstheme="minorHAnsi"/>
              </w:rPr>
            </w:pPr>
            <w:r w:rsidRPr="00FD1DB6">
              <w:rPr>
                <w:rFonts w:cstheme="minorHAnsi"/>
              </w:rPr>
              <w:t>Consent</w:t>
            </w:r>
          </w:p>
          <w:p w14:paraId="4D216CB7" w14:textId="77777777" w:rsidR="00875D4B" w:rsidRPr="00FD1DB6" w:rsidRDefault="00875D4B" w:rsidP="00FD1DB6">
            <w:r w:rsidRPr="00FD1DB6">
              <w:t>Resisting pressure to take relationships further</w:t>
            </w:r>
          </w:p>
          <w:p w14:paraId="165496A1" w14:textId="77777777" w:rsidR="00875D4B" w:rsidRPr="00FD1DB6" w:rsidRDefault="00875D4B" w:rsidP="00FD1DB6">
            <w:pPr>
              <w:rPr>
                <w:rFonts w:cstheme="minorHAnsi"/>
              </w:rPr>
            </w:pPr>
            <w:r w:rsidRPr="00FD1DB6">
              <w:rPr>
                <w:rFonts w:cstheme="minorHAnsi"/>
              </w:rPr>
              <w:t>STI’s</w:t>
            </w:r>
          </w:p>
          <w:p w14:paraId="4623526A" w14:textId="77777777" w:rsidR="00875D4B" w:rsidRPr="00FD1DB6" w:rsidRDefault="00875D4B" w:rsidP="00FD1DB6">
            <w:pPr>
              <w:rPr>
                <w:rFonts w:cstheme="minorHAnsi"/>
              </w:rPr>
            </w:pPr>
            <w:r w:rsidRPr="00FD1DB6">
              <w:rPr>
                <w:rFonts w:cstheme="minorHAnsi"/>
              </w:rPr>
              <w:t>Managing relationship conflict</w:t>
            </w:r>
          </w:p>
          <w:p w14:paraId="541D81A0" w14:textId="77777777" w:rsidR="00875D4B" w:rsidRPr="00FD1DB6" w:rsidRDefault="00875D4B" w:rsidP="00FD1DB6">
            <w:pPr>
              <w:rPr>
                <w:rFonts w:cstheme="minorHAnsi"/>
              </w:rPr>
            </w:pPr>
          </w:p>
        </w:tc>
      </w:tr>
      <w:tr w:rsidR="00875D4B" w:rsidRPr="00FD1DB6" w14:paraId="2F8FFB62" w14:textId="77777777" w:rsidTr="00B60A77">
        <w:tc>
          <w:tcPr>
            <w:tcW w:w="870" w:type="dxa"/>
          </w:tcPr>
          <w:p w14:paraId="0345AEA5" w14:textId="77777777" w:rsidR="00875D4B" w:rsidRPr="00FD1DB6" w:rsidRDefault="00875D4B" w:rsidP="00FD1DB6">
            <w:pPr>
              <w:jc w:val="center"/>
              <w:rPr>
                <w:rFonts w:cstheme="minorHAnsi"/>
              </w:rPr>
            </w:pPr>
            <w:r w:rsidRPr="00FD1DB6">
              <w:rPr>
                <w:rFonts w:cstheme="minorHAnsi"/>
              </w:rPr>
              <w:t>5</w:t>
            </w:r>
          </w:p>
        </w:tc>
        <w:tc>
          <w:tcPr>
            <w:tcW w:w="12899" w:type="dxa"/>
          </w:tcPr>
          <w:p w14:paraId="2349A691" w14:textId="77777777" w:rsidR="00875D4B" w:rsidRPr="00FD1DB6" w:rsidRDefault="00875D4B" w:rsidP="00FD1DB6">
            <w:pPr>
              <w:rPr>
                <w:rFonts w:cstheme="minorHAnsi"/>
              </w:rPr>
            </w:pPr>
            <w:r w:rsidRPr="00FD1DB6">
              <w:rPr>
                <w:rFonts w:cstheme="minorHAnsi"/>
              </w:rPr>
              <w:t xml:space="preserve">Teenage pregnancy </w:t>
            </w:r>
          </w:p>
          <w:p w14:paraId="5B87CC1D" w14:textId="77777777" w:rsidR="00875D4B" w:rsidRPr="00FD1DB6" w:rsidRDefault="00875D4B" w:rsidP="00FD1DB6">
            <w:r w:rsidRPr="00FD1DB6">
              <w:t>Healthy and Unhealthy Relationships with yourself and others</w:t>
            </w:r>
          </w:p>
          <w:p w14:paraId="03AE514D" w14:textId="77777777" w:rsidR="00875D4B" w:rsidRPr="00FD1DB6" w:rsidRDefault="00875D4B" w:rsidP="00FD1DB6">
            <w:pPr>
              <w:rPr>
                <w:rFonts w:cstheme="minorHAnsi"/>
              </w:rPr>
            </w:pPr>
            <w:r w:rsidRPr="00FD1DB6">
              <w:rPr>
                <w:rFonts w:cstheme="minorHAnsi"/>
              </w:rPr>
              <w:t>Politics</w:t>
            </w:r>
          </w:p>
          <w:p w14:paraId="5171A581" w14:textId="77777777" w:rsidR="00875D4B" w:rsidRPr="00FD1DB6" w:rsidRDefault="00875D4B" w:rsidP="00FD1DB6">
            <w:pPr>
              <w:rPr>
                <w:rFonts w:cstheme="minorHAnsi"/>
              </w:rPr>
            </w:pPr>
            <w:r w:rsidRPr="00FD1DB6">
              <w:rPr>
                <w:rFonts w:cstheme="minorHAnsi"/>
              </w:rPr>
              <w:t>Importance of sleep and maintaining good sleep habits</w:t>
            </w:r>
          </w:p>
          <w:p w14:paraId="0FE717FD" w14:textId="77777777" w:rsidR="00875D4B" w:rsidRPr="00FD1DB6" w:rsidRDefault="00875D4B" w:rsidP="00FD1DB6">
            <w:pPr>
              <w:rPr>
                <w:rFonts w:cstheme="minorHAnsi"/>
              </w:rPr>
            </w:pPr>
            <w:r w:rsidRPr="00FD1DB6">
              <w:rPr>
                <w:rFonts w:cstheme="minorHAnsi"/>
              </w:rPr>
              <w:lastRenderedPageBreak/>
              <w:t>Drugs</w:t>
            </w:r>
          </w:p>
        </w:tc>
      </w:tr>
      <w:tr w:rsidR="00875D4B" w:rsidRPr="00FD1DB6" w14:paraId="755EDF31" w14:textId="77777777" w:rsidTr="00B60A77">
        <w:tc>
          <w:tcPr>
            <w:tcW w:w="870" w:type="dxa"/>
          </w:tcPr>
          <w:p w14:paraId="41ABBA77" w14:textId="77777777" w:rsidR="00875D4B" w:rsidRPr="00FD1DB6" w:rsidRDefault="00875D4B" w:rsidP="00FD1DB6">
            <w:pPr>
              <w:jc w:val="center"/>
              <w:rPr>
                <w:rFonts w:cstheme="minorHAnsi"/>
              </w:rPr>
            </w:pPr>
            <w:r w:rsidRPr="00FD1DB6">
              <w:rPr>
                <w:rFonts w:cstheme="minorHAnsi"/>
              </w:rPr>
              <w:lastRenderedPageBreak/>
              <w:t>6</w:t>
            </w:r>
          </w:p>
        </w:tc>
        <w:tc>
          <w:tcPr>
            <w:tcW w:w="12899" w:type="dxa"/>
          </w:tcPr>
          <w:p w14:paraId="741D353A" w14:textId="77777777" w:rsidR="00875D4B" w:rsidRPr="00FD1DB6" w:rsidRDefault="00875D4B" w:rsidP="00FD1DB6">
            <w:pPr>
              <w:rPr>
                <w:rFonts w:cstheme="minorHAnsi"/>
              </w:rPr>
            </w:pPr>
            <w:r w:rsidRPr="00FD1DB6">
              <w:rPr>
                <w:rFonts w:cstheme="minorHAnsi"/>
              </w:rPr>
              <w:t>CV Workshops</w:t>
            </w:r>
          </w:p>
          <w:p w14:paraId="1F8FF5A6" w14:textId="77777777" w:rsidR="00875D4B" w:rsidRPr="00FD1DB6" w:rsidRDefault="00875D4B" w:rsidP="00FD1DB6">
            <w:pPr>
              <w:rPr>
                <w:rFonts w:cstheme="minorHAnsi"/>
              </w:rPr>
            </w:pPr>
            <w:r w:rsidRPr="00FD1DB6">
              <w:rPr>
                <w:rFonts w:cstheme="minorHAnsi"/>
              </w:rPr>
              <w:t>Finding a job</w:t>
            </w:r>
          </w:p>
          <w:p w14:paraId="70CF9347" w14:textId="77777777" w:rsidR="00875D4B" w:rsidRPr="00FD1DB6" w:rsidRDefault="00875D4B" w:rsidP="00FD1DB6">
            <w:pPr>
              <w:rPr>
                <w:rFonts w:cstheme="minorHAnsi"/>
              </w:rPr>
            </w:pPr>
            <w:r w:rsidRPr="00FD1DB6">
              <w:rPr>
                <w:rFonts w:cstheme="minorHAnsi"/>
              </w:rPr>
              <w:t>Interview Techniques</w:t>
            </w:r>
          </w:p>
          <w:p w14:paraId="665210EA" w14:textId="77777777" w:rsidR="00875D4B" w:rsidRPr="00FD1DB6" w:rsidRDefault="00875D4B" w:rsidP="00FD1DB6">
            <w:r w:rsidRPr="00FD1DB6">
              <w:t>Lifestyle Choices</w:t>
            </w:r>
          </w:p>
          <w:p w14:paraId="755FC03D" w14:textId="77777777" w:rsidR="00875D4B" w:rsidRPr="00FD1DB6" w:rsidRDefault="00875D4B" w:rsidP="00FD1DB6">
            <w:r w:rsidRPr="00FD1DB6">
              <w:t>Gang Culture</w:t>
            </w:r>
          </w:p>
        </w:tc>
      </w:tr>
      <w:tr w:rsidR="00875D4B" w:rsidRPr="00FD1DB6" w14:paraId="51156F14" w14:textId="77777777" w:rsidTr="00B60A77">
        <w:tc>
          <w:tcPr>
            <w:tcW w:w="870" w:type="dxa"/>
          </w:tcPr>
          <w:p w14:paraId="53A53E88" w14:textId="77777777" w:rsidR="00875D4B" w:rsidRPr="00FD1DB6" w:rsidRDefault="00875D4B" w:rsidP="00FD1DB6">
            <w:pPr>
              <w:jc w:val="center"/>
              <w:rPr>
                <w:rFonts w:cstheme="minorHAnsi"/>
              </w:rPr>
            </w:pPr>
            <w:r w:rsidRPr="00FD1DB6">
              <w:rPr>
                <w:rFonts w:cstheme="minorHAnsi"/>
              </w:rPr>
              <w:t>Term</w:t>
            </w:r>
          </w:p>
        </w:tc>
        <w:tc>
          <w:tcPr>
            <w:tcW w:w="12899" w:type="dxa"/>
          </w:tcPr>
          <w:p w14:paraId="055CB842" w14:textId="77777777" w:rsidR="00875D4B" w:rsidRPr="00FD1DB6" w:rsidRDefault="00875D4B" w:rsidP="00FD1DB6">
            <w:pPr>
              <w:jc w:val="center"/>
              <w:rPr>
                <w:rFonts w:cstheme="minorHAnsi"/>
                <w:b/>
              </w:rPr>
            </w:pPr>
            <w:r w:rsidRPr="00FD1DB6">
              <w:rPr>
                <w:rFonts w:cstheme="minorHAnsi"/>
                <w:b/>
              </w:rPr>
              <w:t>Year 10</w:t>
            </w:r>
          </w:p>
        </w:tc>
      </w:tr>
      <w:tr w:rsidR="00875D4B" w:rsidRPr="00FD1DB6" w14:paraId="74C8BD4E" w14:textId="77777777" w:rsidTr="00B60A77">
        <w:tc>
          <w:tcPr>
            <w:tcW w:w="870" w:type="dxa"/>
          </w:tcPr>
          <w:p w14:paraId="3E532776" w14:textId="77777777" w:rsidR="00875D4B" w:rsidRPr="00FD1DB6" w:rsidRDefault="00875D4B" w:rsidP="00FD1DB6">
            <w:pPr>
              <w:jc w:val="center"/>
              <w:rPr>
                <w:rFonts w:cstheme="minorHAnsi"/>
              </w:rPr>
            </w:pPr>
            <w:r w:rsidRPr="00FD1DB6">
              <w:rPr>
                <w:rFonts w:cstheme="minorHAnsi"/>
              </w:rPr>
              <w:t>1</w:t>
            </w:r>
          </w:p>
        </w:tc>
        <w:tc>
          <w:tcPr>
            <w:tcW w:w="12899" w:type="dxa"/>
          </w:tcPr>
          <w:p w14:paraId="171DA180" w14:textId="77777777" w:rsidR="00875D4B" w:rsidRPr="00FD1DB6" w:rsidRDefault="00875D4B" w:rsidP="00FD1DB6">
            <w:pPr>
              <w:rPr>
                <w:rFonts w:cstheme="minorHAnsi"/>
              </w:rPr>
            </w:pPr>
            <w:r w:rsidRPr="00FD1DB6">
              <w:rPr>
                <w:rFonts w:cstheme="minorHAnsi"/>
              </w:rPr>
              <w:t>Mental Health</w:t>
            </w:r>
          </w:p>
          <w:p w14:paraId="66C977DA" w14:textId="77777777" w:rsidR="00875D4B" w:rsidRPr="00FD1DB6" w:rsidRDefault="00875D4B" w:rsidP="00FD1DB6">
            <w:pPr>
              <w:rPr>
                <w:rFonts w:cstheme="minorHAnsi"/>
              </w:rPr>
            </w:pPr>
            <w:r w:rsidRPr="00FD1DB6">
              <w:t>Pornography</w:t>
            </w:r>
          </w:p>
          <w:p w14:paraId="5A07C38E" w14:textId="77777777" w:rsidR="00875D4B" w:rsidRPr="00FD1DB6" w:rsidRDefault="00875D4B" w:rsidP="00FD1DB6">
            <w:pPr>
              <w:spacing w:line="259" w:lineRule="auto"/>
            </w:pPr>
            <w:r w:rsidRPr="00FD1DB6">
              <w:t>Communication of a Sexual Nature (Sexting)</w:t>
            </w:r>
          </w:p>
          <w:p w14:paraId="76E604DC" w14:textId="77777777" w:rsidR="00875D4B" w:rsidRPr="00FD1DB6" w:rsidRDefault="00875D4B" w:rsidP="00FD1DB6">
            <w:pPr>
              <w:spacing w:line="259" w:lineRule="auto"/>
            </w:pPr>
            <w:r w:rsidRPr="00FD1DB6">
              <w:t>Sexual Orientation</w:t>
            </w:r>
          </w:p>
          <w:p w14:paraId="715569CC" w14:textId="77777777" w:rsidR="00875D4B" w:rsidRPr="00FD1DB6" w:rsidRDefault="00875D4B" w:rsidP="00FD1DB6">
            <w:pPr>
              <w:spacing w:line="259" w:lineRule="auto"/>
            </w:pPr>
            <w:r w:rsidRPr="00FD1DB6">
              <w:t>Legal/Forced Marriage</w:t>
            </w:r>
          </w:p>
        </w:tc>
      </w:tr>
      <w:tr w:rsidR="00875D4B" w:rsidRPr="00FD1DB6" w14:paraId="4FC92EA0" w14:textId="77777777" w:rsidTr="00FD1DB6">
        <w:tc>
          <w:tcPr>
            <w:tcW w:w="870" w:type="dxa"/>
          </w:tcPr>
          <w:p w14:paraId="54133F76" w14:textId="77777777" w:rsidR="00875D4B" w:rsidRPr="00FD1DB6" w:rsidRDefault="00875D4B" w:rsidP="00FD1DB6">
            <w:pPr>
              <w:jc w:val="center"/>
              <w:rPr>
                <w:rFonts w:cstheme="minorHAnsi"/>
              </w:rPr>
            </w:pPr>
            <w:r w:rsidRPr="00FD1DB6">
              <w:rPr>
                <w:rFonts w:cstheme="minorHAnsi"/>
              </w:rPr>
              <w:t>2</w:t>
            </w:r>
          </w:p>
        </w:tc>
        <w:tc>
          <w:tcPr>
            <w:tcW w:w="12899" w:type="dxa"/>
          </w:tcPr>
          <w:p w14:paraId="017681E4" w14:textId="77777777" w:rsidR="00875D4B" w:rsidRPr="00FD1DB6" w:rsidRDefault="00875D4B" w:rsidP="00FD1DB6">
            <w:pPr>
              <w:rPr>
                <w:rFonts w:cstheme="minorHAnsi"/>
              </w:rPr>
            </w:pPr>
            <w:r w:rsidRPr="00FD1DB6">
              <w:rPr>
                <w:rFonts w:cstheme="minorHAnsi"/>
              </w:rPr>
              <w:t>Pregnancy</w:t>
            </w:r>
          </w:p>
          <w:p w14:paraId="3A61AA25" w14:textId="77777777" w:rsidR="00875D4B" w:rsidRPr="00FD1DB6" w:rsidRDefault="00875D4B" w:rsidP="00FD1DB6">
            <w:pPr>
              <w:rPr>
                <w:rFonts w:cstheme="minorHAnsi"/>
              </w:rPr>
            </w:pPr>
            <w:r w:rsidRPr="00FD1DB6">
              <w:rPr>
                <w:rFonts w:cstheme="minorHAnsi"/>
              </w:rPr>
              <w:t xml:space="preserve">Unplanned pregnancy </w:t>
            </w:r>
          </w:p>
        </w:tc>
      </w:tr>
      <w:tr w:rsidR="00875D4B" w:rsidRPr="00FD1DB6" w14:paraId="1BA766E6" w14:textId="77777777" w:rsidTr="00B60A77">
        <w:tc>
          <w:tcPr>
            <w:tcW w:w="870" w:type="dxa"/>
          </w:tcPr>
          <w:p w14:paraId="740E859E" w14:textId="77777777" w:rsidR="00875D4B" w:rsidRPr="00FD1DB6" w:rsidRDefault="00875D4B" w:rsidP="00FD1DB6">
            <w:pPr>
              <w:jc w:val="center"/>
              <w:rPr>
                <w:rFonts w:cstheme="minorHAnsi"/>
              </w:rPr>
            </w:pPr>
            <w:r w:rsidRPr="00FD1DB6">
              <w:rPr>
                <w:rFonts w:cstheme="minorHAnsi"/>
              </w:rPr>
              <w:t>3</w:t>
            </w:r>
          </w:p>
        </w:tc>
        <w:tc>
          <w:tcPr>
            <w:tcW w:w="12899" w:type="dxa"/>
          </w:tcPr>
          <w:p w14:paraId="6C28E1E7" w14:textId="77777777" w:rsidR="00875D4B" w:rsidRPr="00FD1DB6" w:rsidRDefault="00875D4B" w:rsidP="00FD1DB6">
            <w:pPr>
              <w:rPr>
                <w:rFonts w:cstheme="minorHAnsi"/>
              </w:rPr>
            </w:pPr>
            <w:r w:rsidRPr="00FD1DB6">
              <w:t>Effective Parenting</w:t>
            </w:r>
          </w:p>
          <w:p w14:paraId="776F3D25" w14:textId="77777777" w:rsidR="00875D4B" w:rsidRPr="00FD1DB6" w:rsidRDefault="00875D4B" w:rsidP="00FD1DB6">
            <w:r w:rsidRPr="00FD1DB6">
              <w:t>Long term commitments</w:t>
            </w:r>
          </w:p>
          <w:p w14:paraId="0189B9BE" w14:textId="77777777" w:rsidR="00875D4B" w:rsidRPr="00FD1DB6" w:rsidRDefault="00875D4B" w:rsidP="00FD1DB6">
            <w:r w:rsidRPr="00FD1DB6">
              <w:t>Sexual exploitation</w:t>
            </w:r>
          </w:p>
        </w:tc>
      </w:tr>
      <w:tr w:rsidR="00875D4B" w:rsidRPr="00FD1DB6" w14:paraId="78AA8754" w14:textId="77777777" w:rsidTr="00FD1DB6">
        <w:tc>
          <w:tcPr>
            <w:tcW w:w="870" w:type="dxa"/>
          </w:tcPr>
          <w:p w14:paraId="002333DE" w14:textId="77777777" w:rsidR="00875D4B" w:rsidRPr="00FD1DB6" w:rsidRDefault="00875D4B" w:rsidP="00FD1DB6">
            <w:pPr>
              <w:jc w:val="center"/>
              <w:rPr>
                <w:rFonts w:cstheme="minorHAnsi"/>
              </w:rPr>
            </w:pPr>
            <w:r w:rsidRPr="00FD1DB6">
              <w:rPr>
                <w:rFonts w:cstheme="minorHAnsi"/>
              </w:rPr>
              <w:t>4</w:t>
            </w:r>
          </w:p>
        </w:tc>
        <w:tc>
          <w:tcPr>
            <w:tcW w:w="12899" w:type="dxa"/>
          </w:tcPr>
          <w:p w14:paraId="61896E00" w14:textId="77777777" w:rsidR="00875D4B" w:rsidRPr="00FD1DB6" w:rsidRDefault="00875D4B" w:rsidP="00FD1DB6">
            <w:r w:rsidRPr="00FD1DB6">
              <w:t>Relationship breakdown and abuse</w:t>
            </w:r>
          </w:p>
          <w:p w14:paraId="704DEDD9" w14:textId="77777777" w:rsidR="00875D4B" w:rsidRPr="00FD1DB6" w:rsidRDefault="00875D4B" w:rsidP="00FD1DB6">
            <w:r w:rsidRPr="00FD1DB6">
              <w:t>Accessing and using contraception</w:t>
            </w:r>
          </w:p>
        </w:tc>
      </w:tr>
      <w:tr w:rsidR="00875D4B" w:rsidRPr="00FD1DB6" w14:paraId="64BFFEE3" w14:textId="77777777" w:rsidTr="00B60A77">
        <w:tc>
          <w:tcPr>
            <w:tcW w:w="870" w:type="dxa"/>
          </w:tcPr>
          <w:p w14:paraId="41169821" w14:textId="77777777" w:rsidR="00875D4B" w:rsidRPr="00FD1DB6" w:rsidRDefault="00875D4B" w:rsidP="00FD1DB6">
            <w:pPr>
              <w:jc w:val="center"/>
              <w:rPr>
                <w:rFonts w:cstheme="minorHAnsi"/>
              </w:rPr>
            </w:pPr>
            <w:r w:rsidRPr="00FD1DB6">
              <w:rPr>
                <w:rFonts w:cstheme="minorHAnsi"/>
              </w:rPr>
              <w:t>5</w:t>
            </w:r>
          </w:p>
        </w:tc>
        <w:tc>
          <w:tcPr>
            <w:tcW w:w="12899" w:type="dxa"/>
          </w:tcPr>
          <w:p w14:paraId="1AD6F226" w14:textId="77777777" w:rsidR="00875D4B" w:rsidRPr="00FD1DB6" w:rsidRDefault="00875D4B" w:rsidP="00FD1DB6">
            <w:r w:rsidRPr="00FD1DB6">
              <w:t>Mental health - Recognise issues mental health and when to get help</w:t>
            </w:r>
          </w:p>
          <w:p w14:paraId="43144C35" w14:textId="77777777" w:rsidR="00875D4B" w:rsidRPr="00FD1DB6" w:rsidRDefault="00875D4B" w:rsidP="00FD1DB6">
            <w:r w:rsidRPr="00FD1DB6">
              <w:t>Coping with loss</w:t>
            </w:r>
          </w:p>
          <w:p w14:paraId="7CBC7421" w14:textId="77777777" w:rsidR="00875D4B" w:rsidRPr="00FD1DB6" w:rsidRDefault="00875D4B" w:rsidP="00FD1DB6">
            <w:r w:rsidRPr="00FD1DB6">
              <w:t>Monitoring sleep and addressing issues with rest/sleep</w:t>
            </w:r>
          </w:p>
        </w:tc>
      </w:tr>
      <w:tr w:rsidR="00875D4B" w:rsidRPr="00FD1DB6" w14:paraId="21DC92FF" w14:textId="77777777" w:rsidTr="00B60A77">
        <w:tc>
          <w:tcPr>
            <w:tcW w:w="870" w:type="dxa"/>
          </w:tcPr>
          <w:p w14:paraId="34A22FB2" w14:textId="77777777" w:rsidR="00875D4B" w:rsidRPr="00FD1DB6" w:rsidRDefault="00875D4B" w:rsidP="00FD1DB6">
            <w:pPr>
              <w:jc w:val="center"/>
              <w:rPr>
                <w:rFonts w:cstheme="minorHAnsi"/>
              </w:rPr>
            </w:pPr>
            <w:r w:rsidRPr="00FD1DB6">
              <w:rPr>
                <w:rFonts w:cstheme="minorHAnsi"/>
              </w:rPr>
              <w:t>6</w:t>
            </w:r>
          </w:p>
        </w:tc>
        <w:tc>
          <w:tcPr>
            <w:tcW w:w="12899" w:type="dxa"/>
          </w:tcPr>
          <w:p w14:paraId="4D0C825A" w14:textId="77777777" w:rsidR="00875D4B" w:rsidRPr="00FD1DB6" w:rsidRDefault="00875D4B" w:rsidP="00FD1DB6">
            <w:pPr>
              <w:rPr>
                <w:rFonts w:cstheme="minorHAnsi"/>
              </w:rPr>
            </w:pPr>
            <w:r w:rsidRPr="00FD1DB6">
              <w:rPr>
                <w:rFonts w:cstheme="minorHAnsi"/>
              </w:rPr>
              <w:t>Drugs - Different types and the law</w:t>
            </w:r>
          </w:p>
          <w:p w14:paraId="73F1837E" w14:textId="77777777" w:rsidR="00875D4B" w:rsidRPr="00FD1DB6" w:rsidRDefault="00875D4B" w:rsidP="00FD1DB6">
            <w:pPr>
              <w:rPr>
                <w:rFonts w:cstheme="minorHAnsi"/>
              </w:rPr>
            </w:pPr>
            <w:r w:rsidRPr="00FD1DB6">
              <w:t>Why people take drugs &amp; Effects</w:t>
            </w:r>
          </w:p>
          <w:p w14:paraId="134E7FF2" w14:textId="77777777" w:rsidR="00875D4B" w:rsidRPr="00FD1DB6" w:rsidRDefault="00875D4B" w:rsidP="00FD1DB6">
            <w:pPr>
              <w:spacing w:line="259" w:lineRule="auto"/>
            </w:pPr>
            <w:r w:rsidRPr="00FD1DB6">
              <w:t>Addiction issues (drugs and alcohol)</w:t>
            </w:r>
          </w:p>
          <w:p w14:paraId="458F3477" w14:textId="77777777" w:rsidR="00875D4B" w:rsidRPr="00FD1DB6" w:rsidRDefault="00875D4B" w:rsidP="00FD1DB6">
            <w:pPr>
              <w:rPr>
                <w:rFonts w:cstheme="minorHAnsi"/>
              </w:rPr>
            </w:pPr>
          </w:p>
        </w:tc>
      </w:tr>
    </w:tbl>
    <w:p w14:paraId="26000B58" w14:textId="77777777" w:rsidR="00875D4B" w:rsidRPr="00FD1DB6" w:rsidRDefault="00875D4B" w:rsidP="00FD1DB6">
      <w:pPr>
        <w:rPr>
          <w:rFonts w:cstheme="minorHAnsi"/>
        </w:rPr>
      </w:pPr>
    </w:p>
    <w:tbl>
      <w:tblPr>
        <w:tblStyle w:val="TableGrid"/>
        <w:tblW w:w="13769" w:type="dxa"/>
        <w:tblLook w:val="04A0" w:firstRow="1" w:lastRow="0" w:firstColumn="1" w:lastColumn="0" w:noHBand="0" w:noVBand="1"/>
      </w:tblPr>
      <w:tblGrid>
        <w:gridCol w:w="720"/>
        <w:gridCol w:w="13049"/>
      </w:tblGrid>
      <w:tr w:rsidR="00875D4B" w:rsidRPr="00FD1DB6" w14:paraId="1933C707" w14:textId="77777777" w:rsidTr="00B60A77">
        <w:tc>
          <w:tcPr>
            <w:tcW w:w="720" w:type="dxa"/>
          </w:tcPr>
          <w:p w14:paraId="6ABFE61D" w14:textId="77777777" w:rsidR="00875D4B" w:rsidRPr="00FD1DB6" w:rsidRDefault="00875D4B" w:rsidP="00FD1DB6">
            <w:pPr>
              <w:jc w:val="center"/>
              <w:rPr>
                <w:rFonts w:cstheme="minorHAnsi"/>
              </w:rPr>
            </w:pPr>
            <w:r w:rsidRPr="00FD1DB6">
              <w:rPr>
                <w:rFonts w:cstheme="minorHAnsi"/>
              </w:rPr>
              <w:t>Term</w:t>
            </w:r>
          </w:p>
        </w:tc>
        <w:tc>
          <w:tcPr>
            <w:tcW w:w="13049" w:type="dxa"/>
          </w:tcPr>
          <w:p w14:paraId="5EEBDABF" w14:textId="77777777" w:rsidR="00875D4B" w:rsidRPr="00FD1DB6" w:rsidRDefault="00875D4B" w:rsidP="00FD1DB6">
            <w:pPr>
              <w:jc w:val="center"/>
              <w:rPr>
                <w:rFonts w:cstheme="minorHAnsi"/>
                <w:b/>
              </w:rPr>
            </w:pPr>
            <w:r w:rsidRPr="00FD1DB6">
              <w:rPr>
                <w:rFonts w:cstheme="minorHAnsi"/>
                <w:b/>
              </w:rPr>
              <w:t>Year 11</w:t>
            </w:r>
          </w:p>
        </w:tc>
      </w:tr>
      <w:tr w:rsidR="00875D4B" w:rsidRPr="00FD1DB6" w14:paraId="0CBF8D06" w14:textId="77777777" w:rsidTr="00B60A77">
        <w:tc>
          <w:tcPr>
            <w:tcW w:w="720" w:type="dxa"/>
          </w:tcPr>
          <w:p w14:paraId="726711C2" w14:textId="77777777" w:rsidR="00875D4B" w:rsidRPr="00FD1DB6" w:rsidRDefault="00875D4B" w:rsidP="00FD1DB6">
            <w:pPr>
              <w:jc w:val="center"/>
              <w:rPr>
                <w:rFonts w:cstheme="minorHAnsi"/>
              </w:rPr>
            </w:pPr>
            <w:r w:rsidRPr="00FD1DB6">
              <w:rPr>
                <w:rFonts w:cstheme="minorHAnsi"/>
              </w:rPr>
              <w:t>1</w:t>
            </w:r>
          </w:p>
        </w:tc>
        <w:tc>
          <w:tcPr>
            <w:tcW w:w="13049" w:type="dxa"/>
          </w:tcPr>
          <w:p w14:paraId="772144D9" w14:textId="77777777" w:rsidR="00875D4B" w:rsidRPr="00FD1DB6" w:rsidRDefault="00875D4B" w:rsidP="00FD1DB6">
            <w:r w:rsidRPr="00FD1DB6">
              <w:t>Decision making - The year ahead</w:t>
            </w:r>
          </w:p>
          <w:p w14:paraId="525B1EF5" w14:textId="77777777" w:rsidR="00875D4B" w:rsidRPr="00FD1DB6" w:rsidRDefault="00875D4B" w:rsidP="00FD1DB6">
            <w:r w:rsidRPr="00FD1DB6">
              <w:t>Teenage Issues – exploring major social, cultural issues facing teenagers</w:t>
            </w:r>
          </w:p>
        </w:tc>
      </w:tr>
      <w:tr w:rsidR="00875D4B" w:rsidRPr="00FD1DB6" w14:paraId="426E4244" w14:textId="77777777" w:rsidTr="00B60A77">
        <w:tc>
          <w:tcPr>
            <w:tcW w:w="720" w:type="dxa"/>
          </w:tcPr>
          <w:p w14:paraId="2B91E7DD" w14:textId="77777777" w:rsidR="00875D4B" w:rsidRPr="00FD1DB6" w:rsidRDefault="00875D4B" w:rsidP="00FD1DB6">
            <w:pPr>
              <w:jc w:val="center"/>
              <w:rPr>
                <w:rFonts w:cstheme="minorHAnsi"/>
              </w:rPr>
            </w:pPr>
            <w:r w:rsidRPr="00FD1DB6">
              <w:rPr>
                <w:rFonts w:cstheme="minorHAnsi"/>
              </w:rPr>
              <w:t>2</w:t>
            </w:r>
          </w:p>
        </w:tc>
        <w:tc>
          <w:tcPr>
            <w:tcW w:w="13049" w:type="dxa"/>
          </w:tcPr>
          <w:p w14:paraId="1778C41B" w14:textId="77777777" w:rsidR="00875D4B" w:rsidRPr="00FD1DB6" w:rsidRDefault="00875D4B" w:rsidP="00FD1DB6">
            <w:pPr>
              <w:rPr>
                <w:rFonts w:cstheme="minorHAnsi"/>
              </w:rPr>
            </w:pPr>
            <w:r w:rsidRPr="00FD1DB6">
              <w:rPr>
                <w:rFonts w:cstheme="minorHAnsi"/>
              </w:rPr>
              <w:t>Women’s health issues</w:t>
            </w:r>
          </w:p>
          <w:p w14:paraId="0F0809D7" w14:textId="77777777" w:rsidR="00875D4B" w:rsidRPr="00FD1DB6" w:rsidRDefault="00875D4B" w:rsidP="00FD1DB6">
            <w:pPr>
              <w:rPr>
                <w:rFonts w:cstheme="minorHAnsi"/>
              </w:rPr>
            </w:pPr>
            <w:r w:rsidRPr="00FD1DB6">
              <w:rPr>
                <w:rFonts w:cstheme="minorHAnsi"/>
              </w:rPr>
              <w:lastRenderedPageBreak/>
              <w:t>Presentation of Women’s health issues projects.</w:t>
            </w:r>
          </w:p>
        </w:tc>
      </w:tr>
      <w:tr w:rsidR="00875D4B" w:rsidRPr="00FD1DB6" w14:paraId="619808DD" w14:textId="77777777" w:rsidTr="00B60A77">
        <w:tc>
          <w:tcPr>
            <w:tcW w:w="720" w:type="dxa"/>
          </w:tcPr>
          <w:p w14:paraId="1AF0F748" w14:textId="77777777" w:rsidR="00875D4B" w:rsidRPr="00FD1DB6" w:rsidRDefault="00875D4B" w:rsidP="00FD1DB6">
            <w:pPr>
              <w:jc w:val="center"/>
              <w:rPr>
                <w:rFonts w:cstheme="minorHAnsi"/>
              </w:rPr>
            </w:pPr>
            <w:r w:rsidRPr="00FD1DB6">
              <w:rPr>
                <w:rFonts w:cstheme="minorHAnsi"/>
              </w:rPr>
              <w:lastRenderedPageBreak/>
              <w:t>3</w:t>
            </w:r>
          </w:p>
        </w:tc>
        <w:tc>
          <w:tcPr>
            <w:tcW w:w="13049" w:type="dxa"/>
          </w:tcPr>
          <w:p w14:paraId="294B510F" w14:textId="77777777" w:rsidR="00875D4B" w:rsidRPr="00FD1DB6" w:rsidRDefault="00875D4B" w:rsidP="00FD1DB6">
            <w:pPr>
              <w:rPr>
                <w:rFonts w:cstheme="minorHAnsi"/>
              </w:rPr>
            </w:pPr>
            <w:r w:rsidRPr="00FD1DB6">
              <w:rPr>
                <w:rFonts w:cstheme="minorHAnsi"/>
              </w:rPr>
              <w:t>Breast awareness &amp; Breast cancer</w:t>
            </w:r>
          </w:p>
          <w:p w14:paraId="4971865D" w14:textId="77777777" w:rsidR="00875D4B" w:rsidRPr="00FD1DB6" w:rsidRDefault="00875D4B" w:rsidP="00FD1DB6">
            <w:pPr>
              <w:rPr>
                <w:rFonts w:cstheme="minorHAnsi"/>
              </w:rPr>
            </w:pPr>
            <w:r w:rsidRPr="00FD1DB6">
              <w:rPr>
                <w:rFonts w:cstheme="minorHAnsi"/>
              </w:rPr>
              <w:t>FGM</w:t>
            </w:r>
          </w:p>
          <w:p w14:paraId="233C766D" w14:textId="77777777" w:rsidR="00875D4B" w:rsidRPr="00FD1DB6" w:rsidRDefault="00875D4B" w:rsidP="00FD1DB6">
            <w:pPr>
              <w:rPr>
                <w:rFonts w:cstheme="minorHAnsi"/>
              </w:rPr>
            </w:pPr>
            <w:r w:rsidRPr="00FD1DB6">
              <w:rPr>
                <w:rFonts w:cstheme="minorHAnsi"/>
              </w:rPr>
              <w:t>Strategies to promote mental health and emotional wellbeing</w:t>
            </w:r>
          </w:p>
        </w:tc>
      </w:tr>
      <w:tr w:rsidR="00875D4B" w:rsidRPr="00FD1DB6" w14:paraId="25D58EC3" w14:textId="77777777" w:rsidTr="00B60A77">
        <w:tc>
          <w:tcPr>
            <w:tcW w:w="720" w:type="dxa"/>
          </w:tcPr>
          <w:p w14:paraId="2098FB40" w14:textId="77777777" w:rsidR="00875D4B" w:rsidRPr="00FD1DB6" w:rsidRDefault="00875D4B" w:rsidP="00FD1DB6">
            <w:pPr>
              <w:jc w:val="center"/>
              <w:rPr>
                <w:rFonts w:cstheme="minorHAnsi"/>
              </w:rPr>
            </w:pPr>
            <w:r w:rsidRPr="00FD1DB6">
              <w:rPr>
                <w:rFonts w:cstheme="minorHAnsi"/>
              </w:rPr>
              <w:t>4</w:t>
            </w:r>
          </w:p>
        </w:tc>
        <w:tc>
          <w:tcPr>
            <w:tcW w:w="13049" w:type="dxa"/>
            <w:shd w:val="clear" w:color="auto" w:fill="FFFFFF" w:themeFill="background1"/>
          </w:tcPr>
          <w:p w14:paraId="27EB8E7C" w14:textId="77777777" w:rsidR="00875D4B" w:rsidRPr="00FD1DB6" w:rsidRDefault="00875D4B" w:rsidP="00FD1DB6">
            <w:pPr>
              <w:rPr>
                <w:rFonts w:cstheme="minorHAnsi"/>
              </w:rPr>
            </w:pPr>
            <w:r w:rsidRPr="00FD1DB6">
              <w:rPr>
                <w:rFonts w:cstheme="minorHAnsi"/>
              </w:rPr>
              <w:t>Revision Techniques</w:t>
            </w:r>
          </w:p>
          <w:p w14:paraId="12C5E26C" w14:textId="77777777" w:rsidR="00875D4B" w:rsidRPr="00FD1DB6" w:rsidRDefault="00875D4B" w:rsidP="00FD1DB6">
            <w:pPr>
              <w:rPr>
                <w:rFonts w:cstheme="minorHAnsi"/>
              </w:rPr>
            </w:pPr>
            <w:r w:rsidRPr="00FD1DB6">
              <w:rPr>
                <w:rFonts w:cstheme="minorHAnsi"/>
              </w:rPr>
              <w:t>Contraception Revisit</w:t>
            </w:r>
          </w:p>
          <w:p w14:paraId="4C8C05A0" w14:textId="77777777" w:rsidR="00875D4B" w:rsidRPr="00FD1DB6" w:rsidRDefault="00875D4B" w:rsidP="00FD1DB6">
            <w:pPr>
              <w:rPr>
                <w:rFonts w:cstheme="minorHAnsi"/>
              </w:rPr>
            </w:pPr>
            <w:r w:rsidRPr="00FD1DB6">
              <w:rPr>
                <w:rFonts w:cstheme="minorHAnsi"/>
              </w:rPr>
              <w:t>Teenage Cancer Trust</w:t>
            </w:r>
          </w:p>
          <w:p w14:paraId="32C0B466" w14:textId="77777777" w:rsidR="00875D4B" w:rsidRPr="00FD1DB6" w:rsidRDefault="00875D4B" w:rsidP="00FD1DB6">
            <w:pPr>
              <w:rPr>
                <w:rFonts w:cstheme="minorHAnsi"/>
              </w:rPr>
            </w:pPr>
            <w:r w:rsidRPr="00FD1DB6">
              <w:rPr>
                <w:rFonts w:cstheme="minorHAnsi"/>
              </w:rPr>
              <w:t xml:space="preserve">CV Writing </w:t>
            </w:r>
          </w:p>
        </w:tc>
      </w:tr>
      <w:tr w:rsidR="00875D4B" w:rsidRPr="00FD1DB6" w14:paraId="39B1742F" w14:textId="77777777" w:rsidTr="00B60A77">
        <w:tc>
          <w:tcPr>
            <w:tcW w:w="720" w:type="dxa"/>
          </w:tcPr>
          <w:p w14:paraId="0CD2A34A" w14:textId="77777777" w:rsidR="00875D4B" w:rsidRPr="00FD1DB6" w:rsidRDefault="00875D4B" w:rsidP="00FD1DB6">
            <w:pPr>
              <w:jc w:val="center"/>
              <w:rPr>
                <w:rFonts w:cstheme="minorHAnsi"/>
              </w:rPr>
            </w:pPr>
            <w:r w:rsidRPr="00FD1DB6">
              <w:rPr>
                <w:rFonts w:cstheme="minorHAnsi"/>
              </w:rPr>
              <w:t>5</w:t>
            </w:r>
          </w:p>
        </w:tc>
        <w:tc>
          <w:tcPr>
            <w:tcW w:w="13049" w:type="dxa"/>
          </w:tcPr>
          <w:p w14:paraId="07CEF633" w14:textId="77777777" w:rsidR="00875D4B" w:rsidRPr="00FD1DB6" w:rsidRDefault="00875D4B" w:rsidP="00FD1DB6">
            <w:pPr>
              <w:rPr>
                <w:rFonts w:cstheme="minorHAnsi"/>
              </w:rPr>
            </w:pPr>
            <w:r w:rsidRPr="00FD1DB6">
              <w:rPr>
                <w:rFonts w:cstheme="minorHAnsi"/>
              </w:rPr>
              <w:t>Revision Techniques</w:t>
            </w:r>
          </w:p>
          <w:p w14:paraId="29C7AB5D" w14:textId="77777777" w:rsidR="00875D4B" w:rsidRPr="00FD1DB6" w:rsidRDefault="00875D4B" w:rsidP="00FD1DB6">
            <w:pPr>
              <w:rPr>
                <w:rFonts w:cstheme="minorHAnsi"/>
              </w:rPr>
            </w:pPr>
            <w:r w:rsidRPr="00FD1DB6">
              <w:rPr>
                <w:rFonts w:cstheme="minorHAnsi"/>
              </w:rPr>
              <w:t>First Aid</w:t>
            </w:r>
          </w:p>
          <w:p w14:paraId="6C05E866" w14:textId="77777777" w:rsidR="00875D4B" w:rsidRPr="00FD1DB6" w:rsidRDefault="00875D4B" w:rsidP="00FD1DB6">
            <w:pPr>
              <w:rPr>
                <w:rFonts w:cstheme="minorHAnsi"/>
              </w:rPr>
            </w:pPr>
          </w:p>
        </w:tc>
      </w:tr>
    </w:tbl>
    <w:p w14:paraId="67C314E6" w14:textId="77777777" w:rsidR="00875D4B" w:rsidRPr="00FD1DB6" w:rsidRDefault="00875D4B" w:rsidP="00FD1DB6">
      <w:pPr>
        <w:pStyle w:val="1bodycopy10pt"/>
        <w:spacing w:after="0"/>
        <w:rPr>
          <w:rFonts w:asciiTheme="minorHAnsi" w:hAnsiTheme="minorHAnsi" w:cstheme="minorHAnsi"/>
          <w:sz w:val="24"/>
        </w:rPr>
      </w:pPr>
    </w:p>
    <w:p w14:paraId="4205B5FD" w14:textId="77777777" w:rsidR="00875D4B" w:rsidRPr="00FD1DB6" w:rsidRDefault="00875D4B" w:rsidP="00FD1DB6">
      <w:pPr>
        <w:pStyle w:val="1bodycopy10pt"/>
        <w:spacing w:after="0"/>
        <w:rPr>
          <w:rFonts w:asciiTheme="minorHAnsi" w:hAnsiTheme="minorHAnsi" w:cstheme="minorHAnsi"/>
          <w:sz w:val="24"/>
        </w:rPr>
      </w:pPr>
    </w:p>
    <w:p w14:paraId="70237D1B" w14:textId="77777777" w:rsidR="00875D4B" w:rsidRPr="00FD1DB6" w:rsidRDefault="00875D4B" w:rsidP="00FD1DB6">
      <w:pPr>
        <w:pStyle w:val="1bodycopy10pt"/>
        <w:spacing w:after="0"/>
        <w:rPr>
          <w:rFonts w:asciiTheme="minorHAnsi" w:hAnsiTheme="minorHAnsi" w:cstheme="minorHAnsi"/>
          <w:sz w:val="24"/>
        </w:rPr>
      </w:pPr>
    </w:p>
    <w:p w14:paraId="1C83589E" w14:textId="77777777" w:rsidR="00875D4B" w:rsidRPr="00FD1DB6" w:rsidRDefault="00875D4B" w:rsidP="00FD1DB6">
      <w:pPr>
        <w:pStyle w:val="1bodycopy10pt"/>
        <w:spacing w:after="0"/>
        <w:rPr>
          <w:rFonts w:asciiTheme="minorHAnsi" w:hAnsiTheme="minorHAnsi" w:cstheme="minorHAnsi"/>
          <w:sz w:val="24"/>
        </w:rPr>
      </w:pPr>
    </w:p>
    <w:p w14:paraId="75EB56C6" w14:textId="77777777" w:rsidR="00875D4B" w:rsidRPr="00FD1DB6" w:rsidRDefault="00875D4B" w:rsidP="00FD1DB6">
      <w:pPr>
        <w:pStyle w:val="1bodycopy10pt"/>
        <w:spacing w:after="0"/>
        <w:rPr>
          <w:rFonts w:asciiTheme="minorHAnsi" w:hAnsiTheme="minorHAnsi" w:cstheme="minorHAnsi"/>
          <w:sz w:val="24"/>
        </w:rPr>
      </w:pPr>
    </w:p>
    <w:p w14:paraId="606CDEAB" w14:textId="77777777" w:rsidR="00747B29" w:rsidRPr="00FD1DB6" w:rsidRDefault="00747B29" w:rsidP="00FD1DB6">
      <w:pPr>
        <w:rPr>
          <w:rFonts w:eastAsiaTheme="majorEastAsia" w:cstheme="minorHAnsi"/>
          <w:color w:val="1F3763" w:themeColor="accent1" w:themeShade="7F"/>
          <w:sz w:val="24"/>
          <w:szCs w:val="24"/>
        </w:rPr>
      </w:pPr>
      <w:bookmarkStart w:id="7" w:name="_Toc9947227"/>
      <w:r w:rsidRPr="00FD1DB6">
        <w:rPr>
          <w:rFonts w:cstheme="minorHAnsi"/>
        </w:rPr>
        <w:br w:type="page"/>
      </w:r>
    </w:p>
    <w:p w14:paraId="4BA71FF6" w14:textId="77777777" w:rsidR="00875D4B" w:rsidRPr="00FD1DB6" w:rsidRDefault="00875D4B" w:rsidP="00FD1DB6">
      <w:pPr>
        <w:pStyle w:val="Heading3"/>
        <w:spacing w:before="0" w:line="240" w:lineRule="auto"/>
        <w:rPr>
          <w:rFonts w:asciiTheme="minorHAnsi" w:hAnsiTheme="minorHAnsi" w:cstheme="minorHAnsi"/>
        </w:rPr>
      </w:pPr>
      <w:r w:rsidRPr="00FD1DB6">
        <w:rPr>
          <w:rFonts w:asciiTheme="minorHAnsi" w:hAnsiTheme="minorHAnsi" w:cstheme="minorHAnsi"/>
        </w:rPr>
        <w:lastRenderedPageBreak/>
        <w:t>Appendix 2: By the end of secondary school pupils should know</w:t>
      </w:r>
      <w:bookmarkEnd w:id="7"/>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777"/>
        <w:gridCol w:w="12240"/>
      </w:tblGrid>
      <w:tr w:rsidR="00875D4B" w:rsidRPr="00FD1DB6" w14:paraId="412B0B68" w14:textId="77777777" w:rsidTr="00B60A77">
        <w:trPr>
          <w:cantSplit/>
          <w:tblHeader/>
        </w:trPr>
        <w:tc>
          <w:tcPr>
            <w:tcW w:w="1777" w:type="dxa"/>
            <w:tcBorders>
              <w:top w:val="single" w:sz="4" w:space="0" w:color="12263F"/>
              <w:left w:val="single" w:sz="4" w:space="0" w:color="12263F"/>
              <w:bottom w:val="single" w:sz="4" w:space="0" w:color="12263F"/>
              <w:right w:val="single" w:sz="4" w:space="0" w:color="F8F8F8"/>
            </w:tcBorders>
            <w:shd w:val="clear" w:color="auto" w:fill="12263F"/>
            <w:tcMar>
              <w:top w:w="113" w:type="dxa"/>
              <w:left w:w="108" w:type="dxa"/>
              <w:bottom w:w="113" w:type="dxa"/>
              <w:right w:w="108" w:type="dxa"/>
            </w:tcMar>
            <w:hideMark/>
          </w:tcPr>
          <w:p w14:paraId="6581F209" w14:textId="77777777" w:rsidR="00875D4B" w:rsidRPr="00FD1DB6" w:rsidRDefault="00875D4B" w:rsidP="00FD1DB6">
            <w:pPr>
              <w:pStyle w:val="1bodycopy"/>
              <w:spacing w:after="0"/>
              <w:rPr>
                <w:rFonts w:asciiTheme="minorHAnsi" w:hAnsiTheme="minorHAnsi" w:cstheme="minorHAnsi"/>
                <w:caps/>
                <w:color w:val="F8F8F8"/>
                <w:sz w:val="24"/>
              </w:rPr>
            </w:pPr>
            <w:r w:rsidRPr="00FD1DB6">
              <w:rPr>
                <w:rFonts w:asciiTheme="minorHAnsi" w:hAnsiTheme="minorHAnsi" w:cstheme="minorHAnsi"/>
                <w:caps/>
                <w:color w:val="F8F8F8"/>
                <w:sz w:val="24"/>
              </w:rPr>
              <w:t>Topic</w:t>
            </w:r>
          </w:p>
        </w:tc>
        <w:tc>
          <w:tcPr>
            <w:tcW w:w="12240" w:type="dxa"/>
            <w:tcBorders>
              <w:top w:val="single" w:sz="4" w:space="0" w:color="12263F"/>
              <w:left w:val="single" w:sz="4" w:space="0" w:color="F8F8F8"/>
              <w:bottom w:val="single" w:sz="4" w:space="0" w:color="12263F"/>
              <w:right w:val="single" w:sz="4" w:space="0" w:color="F8F8F8"/>
            </w:tcBorders>
            <w:shd w:val="clear" w:color="auto" w:fill="12263F"/>
            <w:hideMark/>
          </w:tcPr>
          <w:p w14:paraId="452F4306" w14:textId="77777777" w:rsidR="00875D4B" w:rsidRPr="00FD1DB6" w:rsidRDefault="00875D4B" w:rsidP="00FD1DB6">
            <w:pPr>
              <w:pStyle w:val="1bodycopy"/>
              <w:spacing w:after="0"/>
              <w:rPr>
                <w:rFonts w:asciiTheme="minorHAnsi" w:hAnsiTheme="minorHAnsi" w:cstheme="minorHAnsi"/>
                <w:caps/>
                <w:color w:val="F8F8F8"/>
                <w:sz w:val="24"/>
              </w:rPr>
            </w:pPr>
            <w:r w:rsidRPr="00FD1DB6">
              <w:rPr>
                <w:rFonts w:asciiTheme="minorHAnsi" w:hAnsiTheme="minorHAnsi" w:cstheme="minorHAnsi"/>
                <w:caps/>
                <w:color w:val="F8F8F8"/>
                <w:sz w:val="24"/>
              </w:rPr>
              <w:t>Pupils should know</w:t>
            </w:r>
          </w:p>
        </w:tc>
      </w:tr>
      <w:tr w:rsidR="00875D4B" w:rsidRPr="00FD1DB6" w14:paraId="6A70029F" w14:textId="77777777" w:rsidTr="00B60A77">
        <w:trPr>
          <w:cantSplit/>
        </w:trPr>
        <w:tc>
          <w:tcPr>
            <w:tcW w:w="1777"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14:paraId="2B616089" w14:textId="77777777" w:rsidR="00875D4B" w:rsidRPr="00FD1DB6" w:rsidRDefault="00875D4B" w:rsidP="00FD1DB6">
            <w:pPr>
              <w:pStyle w:val="7Tablebodycopy"/>
              <w:spacing w:after="0"/>
              <w:rPr>
                <w:rFonts w:asciiTheme="minorHAnsi" w:hAnsiTheme="minorHAnsi" w:cstheme="minorHAnsi"/>
                <w:sz w:val="24"/>
                <w:lang w:val="en-GB"/>
              </w:rPr>
            </w:pPr>
            <w:r w:rsidRPr="00FD1DB6">
              <w:rPr>
                <w:rFonts w:asciiTheme="minorHAnsi" w:hAnsiTheme="minorHAnsi" w:cstheme="minorHAnsi"/>
                <w:sz w:val="24"/>
                <w:lang w:val="en-GB"/>
              </w:rPr>
              <w:t xml:space="preserve">Families </w:t>
            </w:r>
          </w:p>
        </w:tc>
        <w:tc>
          <w:tcPr>
            <w:tcW w:w="12240" w:type="dxa"/>
            <w:tcBorders>
              <w:top w:val="single" w:sz="4" w:space="0" w:color="B9B9B9"/>
              <w:left w:val="single" w:sz="4" w:space="0" w:color="B9B9B9"/>
              <w:bottom w:val="single" w:sz="4" w:space="0" w:color="B9B9B9"/>
              <w:right w:val="single" w:sz="4" w:space="0" w:color="B9B9B9"/>
            </w:tcBorders>
            <w:hideMark/>
          </w:tcPr>
          <w:p w14:paraId="51C133BF" w14:textId="77777777" w:rsidR="00875D4B" w:rsidRPr="00FD1DB6" w:rsidRDefault="00875D4B" w:rsidP="00FD1DB6">
            <w:pPr>
              <w:pStyle w:val="7Tablecopybulleted"/>
              <w:spacing w:after="0"/>
              <w:ind w:left="274" w:hanging="274"/>
              <w:rPr>
                <w:rFonts w:asciiTheme="minorHAnsi" w:hAnsiTheme="minorHAnsi" w:cstheme="minorHAnsi"/>
                <w:sz w:val="24"/>
              </w:rPr>
            </w:pPr>
            <w:r w:rsidRPr="00FD1DB6">
              <w:rPr>
                <w:rFonts w:asciiTheme="minorHAnsi" w:hAnsiTheme="minorHAnsi" w:cstheme="minorHAnsi"/>
                <w:sz w:val="24"/>
              </w:rPr>
              <w:t>That there are different types of committed, stable relationships</w:t>
            </w:r>
          </w:p>
          <w:p w14:paraId="7BEB0744" w14:textId="77777777" w:rsidR="00875D4B" w:rsidRPr="00FD1DB6" w:rsidRDefault="00875D4B" w:rsidP="00FD1DB6">
            <w:pPr>
              <w:pStyle w:val="7Tablecopybulleted"/>
              <w:spacing w:after="0"/>
              <w:ind w:left="274" w:hanging="274"/>
              <w:rPr>
                <w:rFonts w:asciiTheme="minorHAnsi" w:hAnsiTheme="minorHAnsi" w:cstheme="minorHAnsi"/>
                <w:sz w:val="24"/>
              </w:rPr>
            </w:pPr>
            <w:r w:rsidRPr="00FD1DB6">
              <w:rPr>
                <w:rFonts w:asciiTheme="minorHAnsi" w:hAnsiTheme="minorHAnsi" w:cstheme="minorHAnsi"/>
                <w:sz w:val="24"/>
              </w:rPr>
              <w:t>How these relationships might contribute to human happiness and their importance for bringing up children</w:t>
            </w:r>
          </w:p>
          <w:p w14:paraId="0282B697" w14:textId="77777777" w:rsidR="00875D4B" w:rsidRPr="00FD1DB6" w:rsidRDefault="00875D4B" w:rsidP="00FD1DB6">
            <w:pPr>
              <w:pStyle w:val="7Tablecopybulleted"/>
              <w:spacing w:after="0"/>
              <w:ind w:left="274" w:hanging="274"/>
              <w:rPr>
                <w:rFonts w:asciiTheme="minorHAnsi" w:hAnsiTheme="minorHAnsi" w:cstheme="minorHAnsi"/>
                <w:sz w:val="24"/>
              </w:rPr>
            </w:pPr>
            <w:r w:rsidRPr="00FD1DB6">
              <w:rPr>
                <w:rFonts w:asciiTheme="minorHAnsi" w:hAnsiTheme="minorHAnsi" w:cstheme="minorHAnsi"/>
                <w:sz w:val="24"/>
              </w:rPr>
              <w:t>What marriage is, including their legal status e.g. that marriage carries legal rights and protections not available to couples who are cohabiting or who have married, for example, in an unregistered religious ceremony</w:t>
            </w:r>
          </w:p>
          <w:p w14:paraId="6BA36E22" w14:textId="77777777" w:rsidR="00875D4B" w:rsidRPr="00FD1DB6" w:rsidRDefault="00875D4B" w:rsidP="00FD1DB6">
            <w:pPr>
              <w:pStyle w:val="7Tablecopybulleted"/>
              <w:spacing w:after="0"/>
              <w:ind w:left="274" w:hanging="274"/>
              <w:rPr>
                <w:rFonts w:asciiTheme="minorHAnsi" w:hAnsiTheme="minorHAnsi" w:cstheme="minorHAnsi"/>
                <w:sz w:val="24"/>
              </w:rPr>
            </w:pPr>
            <w:r w:rsidRPr="00FD1DB6">
              <w:rPr>
                <w:rFonts w:asciiTheme="minorHAnsi" w:hAnsiTheme="minorHAnsi" w:cstheme="minorHAnsi"/>
                <w:sz w:val="24"/>
              </w:rPr>
              <w:t>Why marriage is an important relationship choice for many couples and why it must be freely entered into</w:t>
            </w:r>
          </w:p>
          <w:p w14:paraId="77C4FFCB" w14:textId="77777777" w:rsidR="00875D4B" w:rsidRPr="00FD1DB6" w:rsidRDefault="00875D4B" w:rsidP="00FD1DB6">
            <w:pPr>
              <w:pStyle w:val="7Tablecopybulleted"/>
              <w:spacing w:after="0"/>
              <w:ind w:left="274" w:hanging="274"/>
              <w:rPr>
                <w:rFonts w:asciiTheme="minorHAnsi" w:hAnsiTheme="minorHAnsi" w:cstheme="minorHAnsi"/>
                <w:sz w:val="24"/>
              </w:rPr>
            </w:pPr>
            <w:r w:rsidRPr="00FD1DB6">
              <w:rPr>
                <w:rFonts w:asciiTheme="minorHAnsi" w:hAnsiTheme="minorHAnsi" w:cstheme="minorHAnsi"/>
                <w:sz w:val="24"/>
              </w:rPr>
              <w:t>The characteristics and legal status of other types of long-term relationships</w:t>
            </w:r>
          </w:p>
          <w:p w14:paraId="5B95FFD0" w14:textId="77777777" w:rsidR="00875D4B" w:rsidRPr="00FD1DB6" w:rsidRDefault="00875D4B" w:rsidP="00FD1DB6">
            <w:pPr>
              <w:pStyle w:val="7Tablecopybulleted"/>
              <w:spacing w:after="0"/>
              <w:ind w:left="274" w:hanging="274"/>
              <w:rPr>
                <w:rFonts w:asciiTheme="minorHAnsi" w:hAnsiTheme="minorHAnsi" w:cstheme="minorHAnsi"/>
                <w:sz w:val="24"/>
              </w:rPr>
            </w:pPr>
            <w:r w:rsidRPr="00FD1DB6">
              <w:rPr>
                <w:rFonts w:asciiTheme="minorHAnsi" w:hAnsiTheme="minorHAnsi" w:cstheme="minorHAnsi"/>
                <w:sz w:val="24"/>
              </w:rPr>
              <w:t>The roles and responsibilities of parents with respect to raising of children, including the characteristics of successful parenting</w:t>
            </w:r>
          </w:p>
          <w:p w14:paraId="2483AC26" w14:textId="77777777" w:rsidR="00875D4B" w:rsidRPr="00FD1DB6" w:rsidRDefault="00875D4B" w:rsidP="00FD1DB6">
            <w:pPr>
              <w:pStyle w:val="7Tablecopybulleted"/>
              <w:spacing w:after="0"/>
              <w:ind w:left="274" w:hanging="274"/>
              <w:rPr>
                <w:rFonts w:asciiTheme="minorHAnsi" w:hAnsiTheme="minorHAnsi" w:cstheme="minorHAnsi"/>
                <w:sz w:val="24"/>
              </w:rPr>
            </w:pPr>
            <w:r w:rsidRPr="00FD1DB6">
              <w:rPr>
                <w:rFonts w:asciiTheme="minorHAnsi" w:hAnsiTheme="minorHAnsi" w:cstheme="minorHAnsi"/>
                <w:sz w:val="24"/>
              </w:rPr>
              <w:t xml:space="preserve">How to: determine whether other children, adults or sources of information are trustworthy: judge when a family, friend, intimate or other relationship is unsafe (and to </w:t>
            </w:r>
            <w:proofErr w:type="spellStart"/>
            <w:r w:rsidRPr="00FD1DB6">
              <w:rPr>
                <w:rFonts w:asciiTheme="minorHAnsi" w:hAnsiTheme="minorHAnsi" w:cstheme="minorHAnsi"/>
                <w:sz w:val="24"/>
              </w:rPr>
              <w:t>recognise</w:t>
            </w:r>
            <w:proofErr w:type="spellEnd"/>
            <w:r w:rsidRPr="00FD1DB6">
              <w:rPr>
                <w:rFonts w:asciiTheme="minorHAnsi" w:hAnsiTheme="minorHAnsi" w:cstheme="minorHAnsi"/>
                <w:sz w:val="24"/>
              </w:rPr>
              <w:t xml:space="preserve"> this in others’ relationships); and, how to seek help or advice, including reporting concerns about others, if needed)</w:t>
            </w:r>
          </w:p>
        </w:tc>
      </w:tr>
      <w:tr w:rsidR="00875D4B" w:rsidRPr="00FD1DB6" w14:paraId="165FC11B" w14:textId="77777777" w:rsidTr="00B60A77">
        <w:trPr>
          <w:cantSplit/>
        </w:trPr>
        <w:tc>
          <w:tcPr>
            <w:tcW w:w="1777"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14:paraId="66217F47" w14:textId="77777777" w:rsidR="00875D4B" w:rsidRPr="00FD1DB6" w:rsidRDefault="00875D4B" w:rsidP="00FD1DB6">
            <w:pPr>
              <w:pStyle w:val="7Tablebodycopy"/>
              <w:spacing w:after="0"/>
              <w:rPr>
                <w:rFonts w:asciiTheme="minorHAnsi" w:hAnsiTheme="minorHAnsi" w:cstheme="minorHAnsi"/>
                <w:sz w:val="24"/>
                <w:lang w:val="en-GB"/>
              </w:rPr>
            </w:pPr>
            <w:r w:rsidRPr="00FD1DB6">
              <w:rPr>
                <w:rFonts w:asciiTheme="minorHAnsi" w:hAnsiTheme="minorHAnsi" w:cstheme="minorHAnsi"/>
                <w:sz w:val="24"/>
                <w:lang w:val="en-GB"/>
              </w:rPr>
              <w:t>Respectful relationships, including friendships</w:t>
            </w:r>
          </w:p>
        </w:tc>
        <w:tc>
          <w:tcPr>
            <w:tcW w:w="12240" w:type="dxa"/>
            <w:tcBorders>
              <w:top w:val="single" w:sz="4" w:space="0" w:color="B9B9B9"/>
              <w:left w:val="single" w:sz="4" w:space="0" w:color="B9B9B9"/>
              <w:bottom w:val="single" w:sz="4" w:space="0" w:color="B9B9B9"/>
              <w:right w:val="single" w:sz="4" w:space="0" w:color="B9B9B9"/>
            </w:tcBorders>
            <w:hideMark/>
          </w:tcPr>
          <w:p w14:paraId="2E1CA7C0" w14:textId="77777777" w:rsidR="00875D4B" w:rsidRPr="00FD1DB6" w:rsidRDefault="00875D4B" w:rsidP="00FD1DB6">
            <w:pPr>
              <w:pStyle w:val="7Tablecopybulleted"/>
              <w:spacing w:after="0"/>
              <w:ind w:left="274" w:hanging="274"/>
              <w:rPr>
                <w:rFonts w:asciiTheme="minorHAnsi" w:hAnsiTheme="minorHAnsi" w:cstheme="minorHAnsi"/>
                <w:sz w:val="24"/>
                <w:lang w:val="en-GB"/>
              </w:rPr>
            </w:pPr>
            <w:r w:rsidRPr="00FD1DB6">
              <w:rPr>
                <w:rFonts w:asciiTheme="minorHAnsi" w:hAnsiTheme="minorHAnsi" w:cstheme="minorHAnsi"/>
                <w:sz w:val="24"/>
                <w:lang w:val="en-GB"/>
              </w:rPr>
              <w:t xml:space="preserve">The characteristics of positive and healthy friendships (in all contexts, including online) </w:t>
            </w:r>
            <w:proofErr w:type="gramStart"/>
            <w:r w:rsidRPr="00FD1DB6">
              <w:rPr>
                <w:rFonts w:asciiTheme="minorHAnsi" w:hAnsiTheme="minorHAnsi" w:cstheme="minorHAnsi"/>
                <w:sz w:val="24"/>
                <w:lang w:val="en-GB"/>
              </w:rPr>
              <w:t>including:</w:t>
            </w:r>
            <w:proofErr w:type="gramEnd"/>
            <w:r w:rsidRPr="00FD1DB6">
              <w:rPr>
                <w:rFonts w:asciiTheme="minorHAnsi" w:hAnsiTheme="minorHAnsi" w:cstheme="minorHAnsi"/>
                <w:sz w:val="24"/>
                <w:lang w:val="en-GB"/>
              </w:rPr>
              <w:t xml:space="preserve"> trust, respect, honesty, kindness, generosity, boundaries, privacy, consent and the management of conflict, reconciliation and ending relationships. This includes different (non-sexual) types of relationship</w:t>
            </w:r>
          </w:p>
          <w:p w14:paraId="1C5C4C3D" w14:textId="77777777" w:rsidR="00875D4B" w:rsidRPr="00FD1DB6" w:rsidRDefault="00875D4B" w:rsidP="00FD1DB6">
            <w:pPr>
              <w:pStyle w:val="7Tablecopybulleted"/>
              <w:spacing w:after="0"/>
              <w:ind w:left="274" w:hanging="274"/>
              <w:rPr>
                <w:rFonts w:asciiTheme="minorHAnsi" w:hAnsiTheme="minorHAnsi" w:cstheme="minorHAnsi"/>
                <w:sz w:val="24"/>
                <w:lang w:val="en-GB"/>
              </w:rPr>
            </w:pPr>
            <w:r w:rsidRPr="00FD1DB6">
              <w:rPr>
                <w:rFonts w:asciiTheme="minorHAnsi" w:hAnsiTheme="minorHAnsi" w:cstheme="minorHAnsi"/>
                <w:sz w:val="24"/>
                <w:lang w:val="en-GB"/>
              </w:rPr>
              <w:t>Practical steps they can take in a range of different contexts to improve or support respectful relationships</w:t>
            </w:r>
          </w:p>
          <w:p w14:paraId="1BE591AF" w14:textId="77777777" w:rsidR="00875D4B" w:rsidRPr="00FD1DB6" w:rsidRDefault="00875D4B" w:rsidP="00FD1DB6">
            <w:pPr>
              <w:pStyle w:val="7Tablecopybulleted"/>
              <w:spacing w:after="0"/>
              <w:ind w:left="274" w:hanging="274"/>
              <w:rPr>
                <w:rFonts w:asciiTheme="minorHAnsi" w:hAnsiTheme="minorHAnsi" w:cstheme="minorHAnsi"/>
                <w:sz w:val="24"/>
                <w:lang w:val="en-GB"/>
              </w:rPr>
            </w:pPr>
            <w:r w:rsidRPr="00FD1DB6">
              <w:rPr>
                <w:rFonts w:asciiTheme="minorHAnsi" w:hAnsiTheme="minorHAnsi" w:cstheme="minorHAnsi"/>
                <w:sz w:val="24"/>
                <w:lang w:val="en-GB"/>
              </w:rPr>
              <w:t>How stereotypes, in particular stereotypes based on sex, gender, race, religion, sexual orientation or disability, can cause damage (e.g. how they might normalise non-consensual behaviour or encourage prejudice)</w:t>
            </w:r>
          </w:p>
          <w:p w14:paraId="5112B207" w14:textId="77777777" w:rsidR="00875D4B" w:rsidRPr="00FD1DB6" w:rsidRDefault="00875D4B" w:rsidP="00FD1DB6">
            <w:pPr>
              <w:pStyle w:val="7Tablecopybulleted"/>
              <w:spacing w:after="0"/>
              <w:ind w:left="274" w:hanging="274"/>
              <w:rPr>
                <w:rFonts w:asciiTheme="minorHAnsi" w:hAnsiTheme="minorHAnsi" w:cstheme="minorHAnsi"/>
                <w:sz w:val="24"/>
                <w:lang w:val="en-GB"/>
              </w:rPr>
            </w:pPr>
            <w:r w:rsidRPr="00FD1DB6">
              <w:rPr>
                <w:rFonts w:asciiTheme="minorHAnsi" w:hAnsiTheme="minorHAnsi" w:cstheme="minorHAnsi"/>
                <w:sz w:val="24"/>
                <w:lang w:val="en-GB"/>
              </w:rPr>
              <w:t>That in school and in wider society they can expect to be treated with respect by others, and that in turn they should show due respect to others, including people in positions of authority and due tolerance of other people’s beliefs</w:t>
            </w:r>
          </w:p>
          <w:p w14:paraId="55448D02" w14:textId="77777777" w:rsidR="00875D4B" w:rsidRPr="00FD1DB6" w:rsidRDefault="00875D4B" w:rsidP="00FD1DB6">
            <w:pPr>
              <w:pStyle w:val="7Tablecopybulleted"/>
              <w:spacing w:after="0"/>
              <w:ind w:left="274" w:hanging="274"/>
              <w:rPr>
                <w:rFonts w:asciiTheme="minorHAnsi" w:hAnsiTheme="minorHAnsi" w:cstheme="minorHAnsi"/>
                <w:sz w:val="24"/>
                <w:lang w:val="en-GB"/>
              </w:rPr>
            </w:pPr>
            <w:r w:rsidRPr="00FD1DB6">
              <w:rPr>
                <w:rFonts w:asciiTheme="minorHAnsi" w:hAnsiTheme="minorHAnsi" w:cstheme="minorHAnsi"/>
                <w:sz w:val="24"/>
                <w:lang w:val="en-GB"/>
              </w:rPr>
              <w:t>About different types of bullying (including cyberbullying), the impact of bullying, responsibilities of bystanders to report bullying and how and where to get help</w:t>
            </w:r>
          </w:p>
          <w:p w14:paraId="41E27718" w14:textId="77777777" w:rsidR="00875D4B" w:rsidRPr="00FD1DB6" w:rsidRDefault="00875D4B" w:rsidP="00FD1DB6">
            <w:pPr>
              <w:pStyle w:val="7Tablecopybulleted"/>
              <w:spacing w:after="0"/>
              <w:ind w:left="274" w:hanging="274"/>
              <w:rPr>
                <w:rFonts w:asciiTheme="minorHAnsi" w:hAnsiTheme="minorHAnsi" w:cstheme="minorHAnsi"/>
                <w:sz w:val="24"/>
                <w:lang w:val="en-GB"/>
              </w:rPr>
            </w:pPr>
            <w:r w:rsidRPr="00FD1DB6">
              <w:rPr>
                <w:rFonts w:asciiTheme="minorHAnsi" w:hAnsiTheme="minorHAnsi" w:cstheme="minorHAnsi"/>
                <w:sz w:val="24"/>
                <w:lang w:val="en-GB"/>
              </w:rPr>
              <w:t>That some types of behaviour within relationships are criminal, including violent behaviour and coercive control</w:t>
            </w:r>
          </w:p>
          <w:p w14:paraId="27FFA6BE" w14:textId="77777777" w:rsidR="00875D4B" w:rsidRPr="00FD1DB6" w:rsidRDefault="00875D4B" w:rsidP="00FD1DB6">
            <w:pPr>
              <w:pStyle w:val="7Tablecopybulleted"/>
              <w:spacing w:after="0"/>
              <w:ind w:left="274" w:hanging="274"/>
              <w:rPr>
                <w:rFonts w:asciiTheme="minorHAnsi" w:hAnsiTheme="minorHAnsi" w:cstheme="minorHAnsi"/>
                <w:sz w:val="24"/>
                <w:lang w:val="en-GB"/>
              </w:rPr>
            </w:pPr>
            <w:r w:rsidRPr="00FD1DB6">
              <w:rPr>
                <w:rFonts w:asciiTheme="minorHAnsi" w:hAnsiTheme="minorHAnsi" w:cstheme="minorHAnsi"/>
                <w:sz w:val="24"/>
                <w:lang w:val="en-GB"/>
              </w:rPr>
              <w:t>What constitutes sexual harassment and sexual violence and why these are always unacceptable</w:t>
            </w:r>
          </w:p>
          <w:p w14:paraId="15AC8465" w14:textId="77777777" w:rsidR="00875D4B" w:rsidRPr="00FD1DB6" w:rsidRDefault="00875D4B" w:rsidP="00FD1DB6">
            <w:pPr>
              <w:pStyle w:val="7Tablecopybulleted"/>
              <w:spacing w:after="0"/>
              <w:ind w:left="274" w:hanging="274"/>
              <w:rPr>
                <w:rFonts w:asciiTheme="minorHAnsi" w:hAnsiTheme="minorHAnsi" w:cstheme="minorHAnsi"/>
                <w:sz w:val="24"/>
                <w:lang w:val="en-GB"/>
              </w:rPr>
            </w:pPr>
            <w:r w:rsidRPr="00FD1DB6">
              <w:rPr>
                <w:rFonts w:asciiTheme="minorHAnsi" w:hAnsiTheme="minorHAnsi" w:cstheme="minorHAnsi"/>
                <w:sz w:val="24"/>
                <w:lang w:val="en-GB"/>
              </w:rPr>
              <w:t>The legal rights and responsibilities regarding equality (particularly with reference to the protected characteristics as defined in the Equality Act 2010) and that everyone is unique and equal</w:t>
            </w:r>
          </w:p>
        </w:tc>
      </w:tr>
      <w:tr w:rsidR="00875D4B" w:rsidRPr="00FD1DB6" w14:paraId="3616F5BB" w14:textId="77777777" w:rsidTr="00B60A77">
        <w:trPr>
          <w:cantSplit/>
        </w:trPr>
        <w:tc>
          <w:tcPr>
            <w:tcW w:w="1777"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14:paraId="727FD4F0" w14:textId="77777777" w:rsidR="00875D4B" w:rsidRPr="00FD1DB6" w:rsidRDefault="00875D4B" w:rsidP="00FD1DB6">
            <w:pPr>
              <w:pStyle w:val="7Tablebodycopy"/>
              <w:spacing w:after="0"/>
              <w:rPr>
                <w:rFonts w:asciiTheme="minorHAnsi" w:hAnsiTheme="minorHAnsi" w:cstheme="minorHAnsi"/>
                <w:sz w:val="24"/>
                <w:lang w:val="en-GB"/>
              </w:rPr>
            </w:pPr>
            <w:r w:rsidRPr="00FD1DB6">
              <w:rPr>
                <w:rFonts w:asciiTheme="minorHAnsi" w:hAnsiTheme="minorHAnsi" w:cstheme="minorHAnsi"/>
                <w:sz w:val="24"/>
                <w:lang w:val="en-GB"/>
              </w:rPr>
              <w:lastRenderedPageBreak/>
              <w:t>Online and media</w:t>
            </w:r>
          </w:p>
        </w:tc>
        <w:tc>
          <w:tcPr>
            <w:tcW w:w="12240" w:type="dxa"/>
            <w:tcBorders>
              <w:top w:val="single" w:sz="4" w:space="0" w:color="B9B9B9"/>
              <w:left w:val="single" w:sz="4" w:space="0" w:color="B9B9B9"/>
              <w:bottom w:val="single" w:sz="4" w:space="0" w:color="B9B9B9"/>
              <w:right w:val="single" w:sz="4" w:space="0" w:color="B9B9B9"/>
            </w:tcBorders>
            <w:hideMark/>
          </w:tcPr>
          <w:p w14:paraId="2D18FADE" w14:textId="77777777" w:rsidR="00875D4B" w:rsidRPr="00FD1DB6" w:rsidRDefault="00875D4B" w:rsidP="00FD1DB6">
            <w:pPr>
              <w:pStyle w:val="7Tablecopybulleted"/>
              <w:spacing w:after="0"/>
              <w:ind w:left="274" w:hanging="274"/>
              <w:rPr>
                <w:rFonts w:asciiTheme="minorHAnsi" w:hAnsiTheme="minorHAnsi" w:cstheme="minorHAnsi"/>
                <w:sz w:val="24"/>
                <w:lang w:val="en-GB"/>
              </w:rPr>
            </w:pPr>
            <w:r w:rsidRPr="00FD1DB6">
              <w:rPr>
                <w:rFonts w:asciiTheme="minorHAnsi" w:hAnsiTheme="minorHAnsi" w:cstheme="minorHAnsi"/>
                <w:sz w:val="24"/>
                <w:lang w:val="en-GB"/>
              </w:rPr>
              <w:t>Their rights, responsibilities and opportunities online, including that the same expectations of behaviour apply in all contexts, including online</w:t>
            </w:r>
          </w:p>
          <w:p w14:paraId="325CDDE8" w14:textId="77777777" w:rsidR="00875D4B" w:rsidRPr="00FD1DB6" w:rsidRDefault="00875D4B" w:rsidP="00FD1DB6">
            <w:pPr>
              <w:pStyle w:val="7Tablecopybulleted"/>
              <w:spacing w:after="0"/>
              <w:ind w:left="274" w:hanging="274"/>
              <w:rPr>
                <w:rFonts w:asciiTheme="minorHAnsi" w:hAnsiTheme="minorHAnsi" w:cstheme="minorHAnsi"/>
                <w:sz w:val="24"/>
                <w:lang w:val="en-GB"/>
              </w:rPr>
            </w:pPr>
            <w:r w:rsidRPr="00FD1DB6">
              <w:rPr>
                <w:rFonts w:asciiTheme="minorHAnsi" w:hAnsiTheme="minorHAnsi" w:cstheme="minorHAnsi"/>
                <w:sz w:val="24"/>
                <w:lang w:val="en-GB"/>
              </w:rPr>
              <w:t>About online risks, including that any material someone provides to another has the potential to be shared online and the difficulty of removing potentially compromising material placed online</w:t>
            </w:r>
          </w:p>
          <w:p w14:paraId="2FB9DD28" w14:textId="77777777" w:rsidR="00875D4B" w:rsidRPr="00FD1DB6" w:rsidRDefault="00875D4B" w:rsidP="00FD1DB6">
            <w:pPr>
              <w:pStyle w:val="7Tablecopybulleted"/>
              <w:spacing w:after="0"/>
              <w:ind w:left="274" w:hanging="274"/>
              <w:rPr>
                <w:rFonts w:asciiTheme="minorHAnsi" w:hAnsiTheme="minorHAnsi" w:cstheme="minorHAnsi"/>
                <w:sz w:val="24"/>
                <w:lang w:val="en-GB"/>
              </w:rPr>
            </w:pPr>
            <w:r w:rsidRPr="00FD1DB6">
              <w:rPr>
                <w:rFonts w:asciiTheme="minorHAnsi" w:hAnsiTheme="minorHAnsi" w:cstheme="minorHAnsi"/>
                <w:sz w:val="24"/>
                <w:lang w:val="en-GB"/>
              </w:rPr>
              <w:t>Not to provide material to others that they would not want shared further and not to share personal material which is sent to them</w:t>
            </w:r>
          </w:p>
          <w:p w14:paraId="08661323" w14:textId="77777777" w:rsidR="00875D4B" w:rsidRPr="00FD1DB6" w:rsidRDefault="00875D4B" w:rsidP="00FD1DB6">
            <w:pPr>
              <w:pStyle w:val="7Tablecopybulleted"/>
              <w:spacing w:after="0"/>
              <w:ind w:left="274" w:hanging="274"/>
              <w:rPr>
                <w:rFonts w:asciiTheme="minorHAnsi" w:hAnsiTheme="minorHAnsi" w:cstheme="minorHAnsi"/>
                <w:sz w:val="24"/>
                <w:lang w:val="en-GB"/>
              </w:rPr>
            </w:pPr>
            <w:r w:rsidRPr="00FD1DB6">
              <w:rPr>
                <w:rFonts w:asciiTheme="minorHAnsi" w:hAnsiTheme="minorHAnsi" w:cstheme="minorHAnsi"/>
                <w:sz w:val="24"/>
                <w:lang w:val="en-GB"/>
              </w:rPr>
              <w:t>What to do and where to get support to report material or manage issues online</w:t>
            </w:r>
          </w:p>
          <w:p w14:paraId="4EF8E3C1" w14:textId="77777777" w:rsidR="00875D4B" w:rsidRPr="00FD1DB6" w:rsidRDefault="00875D4B" w:rsidP="00FD1DB6">
            <w:pPr>
              <w:pStyle w:val="7Tablecopybulleted"/>
              <w:spacing w:after="0"/>
              <w:ind w:left="274" w:hanging="274"/>
              <w:rPr>
                <w:rFonts w:asciiTheme="minorHAnsi" w:hAnsiTheme="minorHAnsi" w:cstheme="minorHAnsi"/>
                <w:sz w:val="24"/>
                <w:lang w:val="en-GB"/>
              </w:rPr>
            </w:pPr>
            <w:r w:rsidRPr="00FD1DB6">
              <w:rPr>
                <w:rFonts w:asciiTheme="minorHAnsi" w:hAnsiTheme="minorHAnsi" w:cstheme="minorHAnsi"/>
                <w:sz w:val="24"/>
                <w:lang w:val="en-GB"/>
              </w:rPr>
              <w:t>The impact of viewing harmful content</w:t>
            </w:r>
          </w:p>
          <w:p w14:paraId="3D464C3D" w14:textId="77777777" w:rsidR="00875D4B" w:rsidRPr="00FD1DB6" w:rsidRDefault="00875D4B" w:rsidP="00FD1DB6">
            <w:pPr>
              <w:pStyle w:val="7Tablecopybulleted"/>
              <w:spacing w:after="0"/>
              <w:ind w:left="274" w:hanging="274"/>
              <w:rPr>
                <w:rFonts w:asciiTheme="minorHAnsi" w:hAnsiTheme="minorHAnsi" w:cstheme="minorHAnsi"/>
                <w:sz w:val="24"/>
                <w:lang w:val="en-GB"/>
              </w:rPr>
            </w:pPr>
            <w:r w:rsidRPr="00FD1DB6">
              <w:rPr>
                <w:rFonts w:asciiTheme="minorHAnsi" w:hAnsiTheme="minorHAnsi" w:cstheme="minorHAnsi"/>
                <w:sz w:val="24"/>
                <w:lang w:val="en-GB"/>
              </w:rPr>
              <w:t>That specifically sexually explicit material e.g. pornography presents a distorted picture of sexual behaviours, can damage the way people see themselves in relation to others and negatively affect how they behave towards sexual partners</w:t>
            </w:r>
          </w:p>
          <w:p w14:paraId="4CE793EE" w14:textId="77777777" w:rsidR="00875D4B" w:rsidRPr="00FD1DB6" w:rsidRDefault="00875D4B" w:rsidP="00FD1DB6">
            <w:pPr>
              <w:pStyle w:val="7Tablecopybulleted"/>
              <w:spacing w:after="0"/>
              <w:ind w:left="274" w:hanging="274"/>
              <w:rPr>
                <w:rFonts w:asciiTheme="minorHAnsi" w:hAnsiTheme="minorHAnsi" w:cstheme="minorHAnsi"/>
                <w:sz w:val="24"/>
                <w:lang w:val="en-GB"/>
              </w:rPr>
            </w:pPr>
            <w:r w:rsidRPr="00FD1DB6">
              <w:rPr>
                <w:rFonts w:asciiTheme="minorHAnsi" w:hAnsiTheme="minorHAnsi" w:cstheme="minorHAnsi"/>
                <w:sz w:val="24"/>
                <w:lang w:val="en-GB"/>
              </w:rPr>
              <w:t>That sharing and viewing indecent images of children (including those created by children) is a criminal offence which carries severe penalties including jail</w:t>
            </w:r>
          </w:p>
          <w:p w14:paraId="6B22EE25" w14:textId="77777777" w:rsidR="00875D4B" w:rsidRPr="00FD1DB6" w:rsidRDefault="00875D4B" w:rsidP="00FD1DB6">
            <w:pPr>
              <w:pStyle w:val="7Tablecopybulleted"/>
              <w:spacing w:after="0"/>
              <w:ind w:left="274" w:hanging="274"/>
              <w:rPr>
                <w:rFonts w:asciiTheme="minorHAnsi" w:hAnsiTheme="minorHAnsi" w:cstheme="minorHAnsi"/>
                <w:sz w:val="24"/>
                <w:lang w:val="en-GB"/>
              </w:rPr>
            </w:pPr>
            <w:r w:rsidRPr="00FD1DB6">
              <w:rPr>
                <w:rFonts w:asciiTheme="minorHAnsi" w:hAnsiTheme="minorHAnsi" w:cstheme="minorHAnsi"/>
                <w:sz w:val="24"/>
                <w:lang w:val="en-GB"/>
              </w:rPr>
              <w:t>How information and data is generated, collected, shared and used online</w:t>
            </w:r>
          </w:p>
        </w:tc>
      </w:tr>
      <w:tr w:rsidR="00875D4B" w:rsidRPr="00FD1DB6" w14:paraId="618018A2" w14:textId="77777777" w:rsidTr="00B60A77">
        <w:trPr>
          <w:cantSplit/>
        </w:trPr>
        <w:tc>
          <w:tcPr>
            <w:tcW w:w="1777"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14:paraId="29DDDD2E" w14:textId="77777777" w:rsidR="00875D4B" w:rsidRPr="00FD1DB6" w:rsidRDefault="00875D4B" w:rsidP="00FD1DB6">
            <w:pPr>
              <w:pStyle w:val="7Tablebodycopy"/>
              <w:spacing w:after="0"/>
              <w:rPr>
                <w:rFonts w:asciiTheme="minorHAnsi" w:hAnsiTheme="minorHAnsi" w:cstheme="minorHAnsi"/>
                <w:sz w:val="24"/>
                <w:lang w:val="en-GB"/>
              </w:rPr>
            </w:pPr>
            <w:r w:rsidRPr="00FD1DB6">
              <w:rPr>
                <w:rFonts w:asciiTheme="minorHAnsi" w:hAnsiTheme="minorHAnsi" w:cstheme="minorHAnsi"/>
                <w:sz w:val="24"/>
                <w:lang w:val="en-GB"/>
              </w:rPr>
              <w:t>Being safe</w:t>
            </w:r>
          </w:p>
        </w:tc>
        <w:tc>
          <w:tcPr>
            <w:tcW w:w="12240" w:type="dxa"/>
            <w:tcBorders>
              <w:top w:val="single" w:sz="4" w:space="0" w:color="B9B9B9"/>
              <w:left w:val="single" w:sz="4" w:space="0" w:color="B9B9B9"/>
              <w:bottom w:val="single" w:sz="4" w:space="0" w:color="B9B9B9"/>
              <w:right w:val="single" w:sz="4" w:space="0" w:color="B9B9B9"/>
            </w:tcBorders>
            <w:hideMark/>
          </w:tcPr>
          <w:p w14:paraId="3F7AE3CF" w14:textId="77777777" w:rsidR="00875D4B" w:rsidRPr="00FD1DB6" w:rsidRDefault="00875D4B" w:rsidP="00FD1DB6">
            <w:pPr>
              <w:pStyle w:val="7Tablecopybulleted"/>
              <w:spacing w:after="0"/>
              <w:ind w:left="274" w:hanging="274"/>
              <w:rPr>
                <w:rFonts w:asciiTheme="minorHAnsi" w:hAnsiTheme="minorHAnsi" w:cstheme="minorHAnsi"/>
                <w:sz w:val="24"/>
                <w:lang w:val="en-GB"/>
              </w:rPr>
            </w:pPr>
            <w:r w:rsidRPr="00FD1DB6">
              <w:rPr>
                <w:rFonts w:asciiTheme="minorHAnsi" w:hAnsiTheme="minorHAnsi" w:cstheme="minorHAnsi"/>
                <w:sz w:val="24"/>
                <w:lang w:val="en-GB"/>
              </w:rPr>
              <w:t>The concepts of, and laws relating to, sexual consent, sexual exploitation, abuse, grooming, coercion, harassment, rape, domestic abuse, forced marriage, honour-based violence and FGM, and how these can affect current and future relationships</w:t>
            </w:r>
          </w:p>
          <w:p w14:paraId="68825B95" w14:textId="77777777" w:rsidR="00875D4B" w:rsidRPr="00FD1DB6" w:rsidRDefault="00875D4B" w:rsidP="00FD1DB6">
            <w:pPr>
              <w:pStyle w:val="7Tablecopybulleted"/>
              <w:spacing w:after="0"/>
              <w:ind w:left="274" w:hanging="274"/>
              <w:rPr>
                <w:rFonts w:asciiTheme="minorHAnsi" w:hAnsiTheme="minorHAnsi" w:cstheme="minorHAnsi"/>
                <w:sz w:val="24"/>
                <w:lang w:val="en-GB"/>
              </w:rPr>
            </w:pPr>
            <w:r w:rsidRPr="00FD1DB6">
              <w:rPr>
                <w:rFonts w:asciiTheme="minorHAnsi" w:hAnsiTheme="minorHAnsi" w:cstheme="minorHAnsi"/>
                <w:sz w:val="24"/>
                <w:lang w:val="en-GB"/>
              </w:rPr>
              <w:t>How people can actively communicate and recognise consent from others, including sexual consent, and how and when consent can be withdrawn (in all contexts, including online)</w:t>
            </w:r>
          </w:p>
          <w:p w14:paraId="6C0045BB" w14:textId="77777777" w:rsidR="00875D4B" w:rsidRPr="00FD1DB6" w:rsidRDefault="00875D4B" w:rsidP="00FD1DB6">
            <w:pPr>
              <w:pStyle w:val="7Tablecopybulleted"/>
              <w:numPr>
                <w:ilvl w:val="0"/>
                <w:numId w:val="0"/>
              </w:numPr>
              <w:spacing w:after="0"/>
              <w:rPr>
                <w:rFonts w:asciiTheme="minorHAnsi" w:hAnsiTheme="minorHAnsi" w:cstheme="minorHAnsi"/>
                <w:sz w:val="24"/>
                <w:lang w:val="en-GB"/>
              </w:rPr>
            </w:pPr>
          </w:p>
        </w:tc>
      </w:tr>
      <w:tr w:rsidR="00875D4B" w:rsidRPr="00FD1DB6" w14:paraId="5D0FF3AD" w14:textId="77777777" w:rsidTr="00B60A77">
        <w:trPr>
          <w:cantSplit/>
        </w:trPr>
        <w:tc>
          <w:tcPr>
            <w:tcW w:w="1777"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14:paraId="0A3DE8E1" w14:textId="77777777" w:rsidR="00875D4B" w:rsidRPr="00FD1DB6" w:rsidRDefault="00875D4B" w:rsidP="00FD1DB6">
            <w:pPr>
              <w:pStyle w:val="7Tablebodycopy"/>
              <w:spacing w:after="0"/>
              <w:rPr>
                <w:rFonts w:asciiTheme="minorHAnsi" w:hAnsiTheme="minorHAnsi" w:cstheme="minorHAnsi"/>
                <w:sz w:val="24"/>
                <w:lang w:val="en-GB"/>
              </w:rPr>
            </w:pPr>
            <w:r w:rsidRPr="00FD1DB6">
              <w:rPr>
                <w:rFonts w:asciiTheme="minorHAnsi" w:hAnsiTheme="minorHAnsi" w:cstheme="minorHAnsi"/>
                <w:sz w:val="24"/>
                <w:lang w:val="en-GB"/>
              </w:rPr>
              <w:lastRenderedPageBreak/>
              <w:t>Intimate and sexual relationships, including sexual health</w:t>
            </w:r>
          </w:p>
        </w:tc>
        <w:tc>
          <w:tcPr>
            <w:tcW w:w="12240" w:type="dxa"/>
            <w:tcBorders>
              <w:top w:val="single" w:sz="4" w:space="0" w:color="B9B9B9"/>
              <w:left w:val="single" w:sz="4" w:space="0" w:color="B9B9B9"/>
              <w:bottom w:val="single" w:sz="4" w:space="0" w:color="B9B9B9"/>
              <w:right w:val="single" w:sz="4" w:space="0" w:color="B9B9B9"/>
            </w:tcBorders>
            <w:hideMark/>
          </w:tcPr>
          <w:p w14:paraId="041BB40B" w14:textId="77777777" w:rsidR="00875D4B" w:rsidRPr="00FD1DB6" w:rsidRDefault="00875D4B" w:rsidP="00FD1DB6">
            <w:pPr>
              <w:pStyle w:val="7Tablecopybulleted"/>
              <w:spacing w:after="0"/>
              <w:ind w:left="274" w:hanging="283"/>
              <w:rPr>
                <w:rFonts w:asciiTheme="minorHAnsi" w:hAnsiTheme="minorHAnsi" w:cstheme="minorHAnsi"/>
                <w:sz w:val="24"/>
                <w:lang w:val="en-GB"/>
              </w:rPr>
            </w:pPr>
            <w:r w:rsidRPr="00FD1DB6">
              <w:rPr>
                <w:rFonts w:asciiTheme="minorHAnsi" w:hAnsiTheme="minorHAnsi" w:cstheme="minorHAnsi"/>
                <w:sz w:val="24"/>
                <w:lang w:val="en-GB"/>
              </w:rPr>
              <w:t>How to recognise the characteristics and positive aspects of healthy one-to-one intimate relationships, which include mutual respect, consent, loyalty, trust, shared interests and outlook, sex and friendship</w:t>
            </w:r>
          </w:p>
          <w:p w14:paraId="35D6B53B" w14:textId="77777777" w:rsidR="00875D4B" w:rsidRPr="00FD1DB6" w:rsidRDefault="00875D4B" w:rsidP="00FD1DB6">
            <w:pPr>
              <w:pStyle w:val="7Tablecopybulleted"/>
              <w:spacing w:after="0"/>
              <w:ind w:left="274" w:hanging="283"/>
              <w:rPr>
                <w:rFonts w:asciiTheme="minorHAnsi" w:hAnsiTheme="minorHAnsi" w:cstheme="minorHAnsi"/>
                <w:sz w:val="24"/>
                <w:lang w:val="en-GB"/>
              </w:rPr>
            </w:pPr>
            <w:r w:rsidRPr="00FD1DB6">
              <w:rPr>
                <w:rFonts w:asciiTheme="minorHAnsi" w:hAnsiTheme="minorHAnsi" w:cstheme="minorHAnsi"/>
                <w:sz w:val="24"/>
                <w:lang w:val="en-GB"/>
              </w:rPr>
              <w:t>That all aspects of health can be affected by choices they make in sex and relationships, positively or negatively, e.g. physical, emotional, mental, sexual and reproductive health and wellbeing</w:t>
            </w:r>
          </w:p>
          <w:p w14:paraId="08F36ADC" w14:textId="77777777" w:rsidR="00875D4B" w:rsidRPr="00FD1DB6" w:rsidRDefault="00875D4B" w:rsidP="00FD1DB6">
            <w:pPr>
              <w:pStyle w:val="7Tablecopybulleted"/>
              <w:spacing w:after="0"/>
              <w:ind w:left="274" w:hanging="283"/>
              <w:rPr>
                <w:rFonts w:asciiTheme="minorHAnsi" w:hAnsiTheme="minorHAnsi" w:cstheme="minorHAnsi"/>
                <w:sz w:val="24"/>
                <w:lang w:val="en-GB"/>
              </w:rPr>
            </w:pPr>
            <w:r w:rsidRPr="00FD1DB6">
              <w:rPr>
                <w:rFonts w:asciiTheme="minorHAnsi" w:hAnsiTheme="minorHAnsi" w:cstheme="minorHAnsi"/>
                <w:sz w:val="24"/>
                <w:lang w:val="en-GB"/>
              </w:rPr>
              <w:t>The facts about reproductive health, including fertility and the potential impact of lifestyle on fertility for men and women</w:t>
            </w:r>
          </w:p>
          <w:p w14:paraId="7D5725E7" w14:textId="77777777" w:rsidR="00875D4B" w:rsidRPr="00FD1DB6" w:rsidRDefault="00875D4B" w:rsidP="00FD1DB6">
            <w:pPr>
              <w:pStyle w:val="7Tablecopybulleted"/>
              <w:spacing w:after="0"/>
              <w:ind w:left="274" w:hanging="283"/>
              <w:rPr>
                <w:rFonts w:asciiTheme="minorHAnsi" w:hAnsiTheme="minorHAnsi" w:cstheme="minorHAnsi"/>
                <w:sz w:val="24"/>
                <w:lang w:val="en-GB"/>
              </w:rPr>
            </w:pPr>
            <w:r w:rsidRPr="00FD1DB6">
              <w:rPr>
                <w:rFonts w:asciiTheme="minorHAnsi" w:hAnsiTheme="minorHAnsi" w:cstheme="minorHAnsi"/>
                <w:sz w:val="24"/>
                <w:lang w:val="en-GB"/>
              </w:rPr>
              <w:t>That there are a range of strategies for identifying and managing sexual pressure, including understanding peer pressure, resisting pressure and not pressurising others</w:t>
            </w:r>
          </w:p>
          <w:p w14:paraId="135600AA" w14:textId="77777777" w:rsidR="00875D4B" w:rsidRPr="00FD1DB6" w:rsidRDefault="00875D4B" w:rsidP="00FD1DB6">
            <w:pPr>
              <w:pStyle w:val="7Tablecopybulleted"/>
              <w:spacing w:after="0"/>
              <w:ind w:left="274" w:hanging="283"/>
              <w:rPr>
                <w:rFonts w:asciiTheme="minorHAnsi" w:hAnsiTheme="minorHAnsi" w:cstheme="minorHAnsi"/>
                <w:sz w:val="24"/>
                <w:lang w:val="en-GB"/>
              </w:rPr>
            </w:pPr>
            <w:r w:rsidRPr="00FD1DB6">
              <w:rPr>
                <w:rFonts w:asciiTheme="minorHAnsi" w:hAnsiTheme="minorHAnsi" w:cstheme="minorHAnsi"/>
                <w:sz w:val="24"/>
                <w:lang w:val="en-GB"/>
              </w:rPr>
              <w:t>That they have a choice to delay sex or to enjoy intimacy without sex</w:t>
            </w:r>
          </w:p>
          <w:p w14:paraId="6564230B" w14:textId="77777777" w:rsidR="00875D4B" w:rsidRPr="00FD1DB6" w:rsidRDefault="00875D4B" w:rsidP="00FD1DB6">
            <w:pPr>
              <w:pStyle w:val="7Tablecopybulleted"/>
              <w:spacing w:after="0"/>
              <w:ind w:left="274" w:hanging="283"/>
              <w:rPr>
                <w:rFonts w:asciiTheme="minorHAnsi" w:hAnsiTheme="minorHAnsi" w:cstheme="minorHAnsi"/>
                <w:sz w:val="24"/>
                <w:lang w:val="en-GB"/>
              </w:rPr>
            </w:pPr>
            <w:r w:rsidRPr="00FD1DB6">
              <w:rPr>
                <w:rFonts w:asciiTheme="minorHAnsi" w:hAnsiTheme="minorHAnsi" w:cstheme="minorHAnsi"/>
                <w:sz w:val="24"/>
                <w:lang w:val="en-GB"/>
              </w:rPr>
              <w:t>The facts about the full range of contraceptive choices, efficacy and options available</w:t>
            </w:r>
          </w:p>
          <w:p w14:paraId="4DA13A0E" w14:textId="77777777" w:rsidR="00875D4B" w:rsidRPr="00FD1DB6" w:rsidRDefault="00875D4B" w:rsidP="00FD1DB6">
            <w:pPr>
              <w:pStyle w:val="7Tablecopybulleted"/>
              <w:spacing w:after="0"/>
              <w:ind w:left="274" w:hanging="283"/>
              <w:rPr>
                <w:rFonts w:asciiTheme="minorHAnsi" w:hAnsiTheme="minorHAnsi" w:cstheme="minorHAnsi"/>
                <w:sz w:val="24"/>
                <w:lang w:val="en-GB"/>
              </w:rPr>
            </w:pPr>
            <w:r w:rsidRPr="00FD1DB6">
              <w:rPr>
                <w:rFonts w:asciiTheme="minorHAnsi" w:hAnsiTheme="minorHAnsi" w:cstheme="minorHAnsi"/>
                <w:sz w:val="24"/>
                <w:lang w:val="en-GB"/>
              </w:rPr>
              <w:t>The facts around pregnancy including miscarriage</w:t>
            </w:r>
          </w:p>
          <w:p w14:paraId="3D3D1BDA" w14:textId="77777777" w:rsidR="00875D4B" w:rsidRPr="00FD1DB6" w:rsidRDefault="00875D4B" w:rsidP="00FD1DB6">
            <w:pPr>
              <w:pStyle w:val="7Tablecopybulleted"/>
              <w:spacing w:after="0"/>
              <w:ind w:left="274" w:hanging="283"/>
              <w:rPr>
                <w:rFonts w:asciiTheme="minorHAnsi" w:hAnsiTheme="minorHAnsi" w:cstheme="minorHAnsi"/>
                <w:sz w:val="24"/>
                <w:lang w:val="en-GB"/>
              </w:rPr>
            </w:pPr>
            <w:r w:rsidRPr="00FD1DB6">
              <w:rPr>
                <w:rFonts w:asciiTheme="minorHAnsi" w:hAnsiTheme="minorHAnsi" w:cstheme="minorHAnsi"/>
                <w:sz w:val="24"/>
                <w:lang w:val="en-GB"/>
              </w:rPr>
              <w:t>That there are choices in relation to pregnancy (with medically and legally accurate, impartial information on all options, including keeping the baby, adoption, abortion and where to get further help)</w:t>
            </w:r>
          </w:p>
          <w:p w14:paraId="6C626232" w14:textId="77777777" w:rsidR="00875D4B" w:rsidRPr="00FD1DB6" w:rsidRDefault="00875D4B" w:rsidP="00FD1DB6">
            <w:pPr>
              <w:pStyle w:val="7Tablecopybulleted"/>
              <w:spacing w:after="0"/>
              <w:ind w:left="274" w:hanging="283"/>
              <w:rPr>
                <w:rFonts w:asciiTheme="minorHAnsi" w:hAnsiTheme="minorHAnsi" w:cstheme="minorHAnsi"/>
                <w:sz w:val="24"/>
                <w:lang w:val="en-GB"/>
              </w:rPr>
            </w:pPr>
            <w:r w:rsidRPr="00FD1DB6">
              <w:rPr>
                <w:rFonts w:asciiTheme="minorHAnsi" w:hAnsiTheme="minorHAnsi" w:cstheme="minorHAnsi"/>
                <w:sz w:val="24"/>
                <w:lang w:val="en-GB"/>
              </w:rPr>
              <w:t>How the different sexually transmitted infections (STIs), including HIV/AIDs, are transmitted, how risk can be reduced through safer sex (including through condom use) and the importance of and facts about testing</w:t>
            </w:r>
          </w:p>
          <w:p w14:paraId="155DF680" w14:textId="77777777" w:rsidR="00875D4B" w:rsidRPr="00FD1DB6" w:rsidRDefault="00875D4B" w:rsidP="00FD1DB6">
            <w:pPr>
              <w:pStyle w:val="7Tablecopybulleted"/>
              <w:spacing w:after="0"/>
              <w:ind w:left="274" w:hanging="283"/>
              <w:rPr>
                <w:rFonts w:asciiTheme="minorHAnsi" w:hAnsiTheme="minorHAnsi" w:cstheme="minorHAnsi"/>
                <w:sz w:val="24"/>
                <w:lang w:val="en-GB"/>
              </w:rPr>
            </w:pPr>
            <w:r w:rsidRPr="00FD1DB6">
              <w:rPr>
                <w:rFonts w:asciiTheme="minorHAnsi" w:hAnsiTheme="minorHAnsi" w:cstheme="minorHAnsi"/>
                <w:sz w:val="24"/>
                <w:lang w:val="en-GB"/>
              </w:rPr>
              <w:t>About the prevalence of some STIs, the impact they can have on those who contract them and key facts about treatment</w:t>
            </w:r>
          </w:p>
          <w:p w14:paraId="50C65A5A" w14:textId="77777777" w:rsidR="00875D4B" w:rsidRPr="00FD1DB6" w:rsidRDefault="00875D4B" w:rsidP="00FD1DB6">
            <w:pPr>
              <w:pStyle w:val="7Tablecopybulleted"/>
              <w:spacing w:after="0"/>
              <w:ind w:left="274" w:hanging="283"/>
              <w:rPr>
                <w:rFonts w:asciiTheme="minorHAnsi" w:hAnsiTheme="minorHAnsi" w:cstheme="minorHAnsi"/>
                <w:sz w:val="24"/>
                <w:lang w:val="en-GB"/>
              </w:rPr>
            </w:pPr>
            <w:r w:rsidRPr="00FD1DB6">
              <w:rPr>
                <w:rFonts w:asciiTheme="minorHAnsi" w:hAnsiTheme="minorHAnsi" w:cstheme="minorHAnsi"/>
                <w:sz w:val="24"/>
                <w:lang w:val="en-GB"/>
              </w:rPr>
              <w:t>How the use of alcohol and drugs can lead to risky sexual behaviour</w:t>
            </w:r>
          </w:p>
          <w:p w14:paraId="6484FDF8" w14:textId="77777777" w:rsidR="00875D4B" w:rsidRPr="00FD1DB6" w:rsidRDefault="00875D4B" w:rsidP="00FD1DB6">
            <w:pPr>
              <w:pStyle w:val="7Tablecopybulleted"/>
              <w:spacing w:after="0"/>
              <w:ind w:left="274" w:hanging="283"/>
              <w:rPr>
                <w:rFonts w:asciiTheme="minorHAnsi" w:hAnsiTheme="minorHAnsi" w:cstheme="minorHAnsi"/>
                <w:sz w:val="24"/>
                <w:lang w:val="en-GB"/>
              </w:rPr>
            </w:pPr>
            <w:r w:rsidRPr="00FD1DB6">
              <w:rPr>
                <w:rFonts w:asciiTheme="minorHAnsi" w:hAnsiTheme="minorHAnsi" w:cstheme="minorHAnsi"/>
                <w:sz w:val="24"/>
                <w:lang w:val="en-GB"/>
              </w:rPr>
              <w:t>How to get further advice, including how and where to access confidential sexual and reproductive health advice and treatment</w:t>
            </w:r>
          </w:p>
        </w:tc>
      </w:tr>
    </w:tbl>
    <w:p w14:paraId="480412DB" w14:textId="77777777" w:rsidR="00875D4B" w:rsidRPr="00FD1DB6" w:rsidRDefault="00875D4B" w:rsidP="00FD1DB6">
      <w:pPr>
        <w:rPr>
          <w:rFonts w:eastAsia="MS Mincho" w:cstheme="minorHAnsi"/>
          <w:lang w:val="en-US"/>
        </w:rPr>
        <w:sectPr w:rsidR="00875D4B" w:rsidRPr="00FD1DB6" w:rsidSect="00875D4B">
          <w:type w:val="continuous"/>
          <w:pgSz w:w="16838" w:h="11906" w:orient="landscape"/>
          <w:pgMar w:top="1418" w:right="1134" w:bottom="1418" w:left="1134" w:header="709" w:footer="340" w:gutter="0"/>
          <w:pgNumType w:start="1"/>
          <w:cols w:space="708"/>
          <w:titlePg/>
          <w:docGrid w:linePitch="360"/>
        </w:sectPr>
      </w:pPr>
    </w:p>
    <w:p w14:paraId="5F5441AF" w14:textId="77777777" w:rsidR="00875D4B" w:rsidRPr="00FD1DB6" w:rsidRDefault="00875D4B" w:rsidP="00FD1DB6">
      <w:pPr>
        <w:pStyle w:val="Heading3"/>
        <w:spacing w:before="0" w:line="240" w:lineRule="auto"/>
        <w:jc w:val="center"/>
        <w:rPr>
          <w:rFonts w:asciiTheme="minorHAnsi" w:hAnsiTheme="minorHAnsi" w:cstheme="minorHAnsi"/>
        </w:rPr>
        <w:sectPr w:rsidR="00875D4B" w:rsidRPr="00FD1DB6" w:rsidSect="00DC0D4A">
          <w:pgSz w:w="11906" w:h="16838"/>
          <w:pgMar w:top="1134" w:right="1418" w:bottom="1134" w:left="1418" w:header="709" w:footer="340" w:gutter="0"/>
          <w:pgNumType w:start="1"/>
          <w:cols w:space="708"/>
          <w:titlePg/>
          <w:docGrid w:linePitch="360"/>
        </w:sectPr>
      </w:pPr>
      <w:bookmarkStart w:id="8" w:name="_Toc9947228"/>
    </w:p>
    <w:p w14:paraId="3E68C684" w14:textId="77777777" w:rsidR="00875D4B" w:rsidRPr="00FD1DB6" w:rsidRDefault="00875D4B" w:rsidP="00FD1DB6">
      <w:pPr>
        <w:pStyle w:val="Heading3"/>
        <w:spacing w:before="0" w:line="240" w:lineRule="auto"/>
        <w:jc w:val="center"/>
        <w:rPr>
          <w:rFonts w:asciiTheme="minorHAnsi" w:hAnsiTheme="minorHAnsi" w:cstheme="minorHAnsi"/>
        </w:rPr>
      </w:pPr>
      <w:r w:rsidRPr="00FD1DB6">
        <w:rPr>
          <w:rFonts w:asciiTheme="minorHAnsi" w:hAnsiTheme="minorHAnsi" w:cstheme="minorHAnsi"/>
        </w:rPr>
        <w:t>Appendix 3: Parent form: withdrawal from sex education within RSE</w:t>
      </w:r>
      <w:bookmarkEnd w:id="8"/>
    </w:p>
    <w:p w14:paraId="54949E07" w14:textId="77777777" w:rsidR="00875D4B" w:rsidRPr="00FD1DB6" w:rsidRDefault="00875D4B" w:rsidP="00FD1DB6">
      <w:pPr>
        <w:pStyle w:val="1bodycopy10pt"/>
        <w:spacing w:after="0"/>
        <w:rPr>
          <w:rFonts w:asciiTheme="minorHAnsi" w:hAnsiTheme="minorHAnsi" w:cstheme="minorHAnsi"/>
          <w:sz w:val="24"/>
        </w:rPr>
      </w:pP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649"/>
        <w:gridCol w:w="2407"/>
        <w:gridCol w:w="1048"/>
        <w:gridCol w:w="3848"/>
      </w:tblGrid>
      <w:tr w:rsidR="00875D4B" w:rsidRPr="00FD1DB6" w14:paraId="0459E97E" w14:textId="77777777" w:rsidTr="00B60A77">
        <w:trPr>
          <w:cantSplit/>
          <w:tblHeader/>
        </w:trPr>
        <w:tc>
          <w:tcPr>
            <w:tcW w:w="9720" w:type="dxa"/>
            <w:gridSpan w:val="4"/>
            <w:tcBorders>
              <w:top w:val="single" w:sz="4" w:space="0" w:color="12263F"/>
              <w:left w:val="single" w:sz="4" w:space="0" w:color="12263F"/>
              <w:bottom w:val="single" w:sz="4" w:space="0" w:color="12263F"/>
              <w:right w:val="single" w:sz="4" w:space="0" w:color="12263F"/>
            </w:tcBorders>
            <w:shd w:val="clear" w:color="auto" w:fill="12263F"/>
            <w:tcMar>
              <w:top w:w="113" w:type="dxa"/>
              <w:left w:w="108" w:type="dxa"/>
              <w:bottom w:w="113" w:type="dxa"/>
              <w:right w:w="108" w:type="dxa"/>
            </w:tcMar>
            <w:hideMark/>
          </w:tcPr>
          <w:p w14:paraId="647F57D8" w14:textId="77777777" w:rsidR="00875D4B" w:rsidRPr="00FD1DB6" w:rsidRDefault="00875D4B" w:rsidP="00FD1DB6">
            <w:pPr>
              <w:pStyle w:val="1bodycopy"/>
              <w:spacing w:after="0"/>
              <w:contextualSpacing/>
              <w:rPr>
                <w:rFonts w:asciiTheme="minorHAnsi" w:hAnsiTheme="minorHAnsi" w:cstheme="minorHAnsi"/>
                <w:caps/>
                <w:color w:val="F8F8F8"/>
                <w:sz w:val="24"/>
              </w:rPr>
            </w:pPr>
            <w:r w:rsidRPr="00FD1DB6">
              <w:rPr>
                <w:rFonts w:asciiTheme="minorHAnsi" w:hAnsiTheme="minorHAnsi" w:cstheme="minorHAnsi"/>
                <w:caps/>
                <w:sz w:val="24"/>
              </w:rPr>
              <w:t>To be completed by parents</w:t>
            </w:r>
          </w:p>
        </w:tc>
      </w:tr>
      <w:tr w:rsidR="00875D4B" w:rsidRPr="00FD1DB6" w14:paraId="40A1F573" w14:textId="77777777" w:rsidTr="00B60A77">
        <w:tc>
          <w:tcPr>
            <w:tcW w:w="1710"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14:paraId="085F2918" w14:textId="77777777" w:rsidR="00875D4B" w:rsidRPr="00FD1DB6" w:rsidRDefault="00875D4B" w:rsidP="00FD1DB6">
            <w:pPr>
              <w:pStyle w:val="7Tablebodycopy"/>
              <w:spacing w:after="0"/>
              <w:rPr>
                <w:rFonts w:asciiTheme="minorHAnsi" w:hAnsiTheme="minorHAnsi" w:cstheme="minorHAnsi"/>
                <w:sz w:val="24"/>
              </w:rPr>
            </w:pPr>
            <w:r w:rsidRPr="00FD1DB6">
              <w:rPr>
                <w:rFonts w:asciiTheme="minorHAnsi" w:hAnsiTheme="minorHAnsi" w:cstheme="minorHAnsi"/>
                <w:sz w:val="24"/>
              </w:rPr>
              <w:t>Name of child</w:t>
            </w:r>
          </w:p>
        </w:tc>
        <w:tc>
          <w:tcPr>
            <w:tcW w:w="2670"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tcPr>
          <w:p w14:paraId="45B8388A" w14:textId="77777777" w:rsidR="00875D4B" w:rsidRPr="00FD1DB6" w:rsidRDefault="00875D4B" w:rsidP="00FD1DB6">
            <w:pPr>
              <w:pStyle w:val="7Tablebodybulleted"/>
              <w:numPr>
                <w:ilvl w:val="0"/>
                <w:numId w:val="0"/>
              </w:numPr>
              <w:tabs>
                <w:tab w:val="left" w:pos="720"/>
              </w:tabs>
              <w:spacing w:after="0"/>
              <w:rPr>
                <w:rFonts w:asciiTheme="minorHAnsi" w:hAnsiTheme="minorHAnsi" w:cstheme="minorHAnsi"/>
                <w:sz w:val="24"/>
              </w:rPr>
            </w:pPr>
          </w:p>
        </w:tc>
        <w:tc>
          <w:tcPr>
            <w:tcW w:w="1056" w:type="dxa"/>
            <w:tcBorders>
              <w:top w:val="single" w:sz="4" w:space="0" w:color="B9B9B9"/>
              <w:left w:val="single" w:sz="4" w:space="0" w:color="B9B9B9"/>
              <w:bottom w:val="single" w:sz="4" w:space="0" w:color="B9B9B9"/>
              <w:right w:val="single" w:sz="4" w:space="0" w:color="B9B9B9"/>
            </w:tcBorders>
            <w:hideMark/>
          </w:tcPr>
          <w:p w14:paraId="475DD029" w14:textId="77777777" w:rsidR="00875D4B" w:rsidRPr="00FD1DB6" w:rsidRDefault="00875D4B" w:rsidP="00FD1DB6">
            <w:pPr>
              <w:pStyle w:val="7Tablebodybulleted"/>
              <w:numPr>
                <w:ilvl w:val="0"/>
                <w:numId w:val="0"/>
              </w:numPr>
              <w:tabs>
                <w:tab w:val="left" w:pos="720"/>
              </w:tabs>
              <w:spacing w:after="0"/>
              <w:rPr>
                <w:rFonts w:asciiTheme="minorHAnsi" w:hAnsiTheme="minorHAnsi" w:cstheme="minorHAnsi"/>
                <w:sz w:val="24"/>
              </w:rPr>
            </w:pPr>
            <w:r w:rsidRPr="00FD1DB6">
              <w:rPr>
                <w:rFonts w:asciiTheme="minorHAnsi" w:hAnsiTheme="minorHAnsi" w:cstheme="minorHAnsi"/>
                <w:sz w:val="24"/>
              </w:rPr>
              <w:t>Class</w:t>
            </w:r>
          </w:p>
        </w:tc>
        <w:tc>
          <w:tcPr>
            <w:tcW w:w="4284" w:type="dxa"/>
            <w:tcBorders>
              <w:top w:val="single" w:sz="4" w:space="0" w:color="B9B9B9"/>
              <w:left w:val="single" w:sz="4" w:space="0" w:color="B9B9B9"/>
              <w:bottom w:val="single" w:sz="4" w:space="0" w:color="B9B9B9"/>
              <w:right w:val="single" w:sz="4" w:space="0" w:color="B9B9B9"/>
            </w:tcBorders>
          </w:tcPr>
          <w:p w14:paraId="7507A06A" w14:textId="77777777" w:rsidR="00875D4B" w:rsidRPr="00FD1DB6" w:rsidRDefault="00875D4B" w:rsidP="00FD1DB6">
            <w:pPr>
              <w:pStyle w:val="7Tablebodybulleted"/>
              <w:numPr>
                <w:ilvl w:val="0"/>
                <w:numId w:val="0"/>
              </w:numPr>
              <w:tabs>
                <w:tab w:val="left" w:pos="720"/>
              </w:tabs>
              <w:spacing w:after="0"/>
              <w:rPr>
                <w:rFonts w:asciiTheme="minorHAnsi" w:hAnsiTheme="minorHAnsi" w:cstheme="minorHAnsi"/>
                <w:sz w:val="24"/>
              </w:rPr>
            </w:pPr>
          </w:p>
        </w:tc>
      </w:tr>
      <w:tr w:rsidR="00875D4B" w:rsidRPr="00FD1DB6" w14:paraId="39978BCC" w14:textId="77777777" w:rsidTr="00B60A77">
        <w:tc>
          <w:tcPr>
            <w:tcW w:w="1710"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14:paraId="205208D5" w14:textId="77777777" w:rsidR="00875D4B" w:rsidRPr="00FD1DB6" w:rsidRDefault="00875D4B" w:rsidP="00FD1DB6">
            <w:pPr>
              <w:pStyle w:val="7Tablebodycopy"/>
              <w:spacing w:after="0"/>
              <w:rPr>
                <w:rFonts w:asciiTheme="minorHAnsi" w:hAnsiTheme="minorHAnsi" w:cstheme="minorHAnsi"/>
                <w:sz w:val="24"/>
              </w:rPr>
            </w:pPr>
            <w:r w:rsidRPr="00FD1DB6">
              <w:rPr>
                <w:rFonts w:asciiTheme="minorHAnsi" w:hAnsiTheme="minorHAnsi" w:cstheme="minorHAnsi"/>
                <w:sz w:val="24"/>
              </w:rPr>
              <w:t>Name of parent</w:t>
            </w:r>
          </w:p>
        </w:tc>
        <w:tc>
          <w:tcPr>
            <w:tcW w:w="2670"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tcPr>
          <w:p w14:paraId="062994DF" w14:textId="77777777" w:rsidR="00875D4B" w:rsidRPr="00FD1DB6" w:rsidRDefault="00875D4B" w:rsidP="00FD1DB6">
            <w:pPr>
              <w:pStyle w:val="7Tablebodybulleted"/>
              <w:numPr>
                <w:ilvl w:val="0"/>
                <w:numId w:val="0"/>
              </w:numPr>
              <w:tabs>
                <w:tab w:val="left" w:pos="720"/>
              </w:tabs>
              <w:spacing w:after="0"/>
              <w:rPr>
                <w:rFonts w:asciiTheme="minorHAnsi" w:hAnsiTheme="minorHAnsi" w:cstheme="minorHAnsi"/>
                <w:sz w:val="24"/>
              </w:rPr>
            </w:pPr>
          </w:p>
        </w:tc>
        <w:tc>
          <w:tcPr>
            <w:tcW w:w="1056" w:type="dxa"/>
            <w:tcBorders>
              <w:top w:val="single" w:sz="4" w:space="0" w:color="B9B9B9"/>
              <w:left w:val="single" w:sz="4" w:space="0" w:color="B9B9B9"/>
              <w:bottom w:val="single" w:sz="4" w:space="0" w:color="B9B9B9"/>
              <w:right w:val="single" w:sz="4" w:space="0" w:color="B9B9B9"/>
            </w:tcBorders>
            <w:hideMark/>
          </w:tcPr>
          <w:p w14:paraId="0440D90D" w14:textId="77777777" w:rsidR="00875D4B" w:rsidRPr="00FD1DB6" w:rsidRDefault="00875D4B" w:rsidP="00FD1DB6">
            <w:pPr>
              <w:pStyle w:val="7Tablebodybulleted"/>
              <w:numPr>
                <w:ilvl w:val="0"/>
                <w:numId w:val="0"/>
              </w:numPr>
              <w:tabs>
                <w:tab w:val="left" w:pos="720"/>
              </w:tabs>
              <w:spacing w:after="0"/>
              <w:rPr>
                <w:rFonts w:asciiTheme="minorHAnsi" w:hAnsiTheme="minorHAnsi" w:cstheme="minorHAnsi"/>
                <w:sz w:val="24"/>
              </w:rPr>
            </w:pPr>
            <w:r w:rsidRPr="00FD1DB6">
              <w:rPr>
                <w:rFonts w:asciiTheme="minorHAnsi" w:hAnsiTheme="minorHAnsi" w:cstheme="minorHAnsi"/>
                <w:sz w:val="24"/>
              </w:rPr>
              <w:t>Date</w:t>
            </w:r>
          </w:p>
        </w:tc>
        <w:tc>
          <w:tcPr>
            <w:tcW w:w="4284" w:type="dxa"/>
            <w:tcBorders>
              <w:top w:val="single" w:sz="4" w:space="0" w:color="B9B9B9"/>
              <w:left w:val="single" w:sz="4" w:space="0" w:color="B9B9B9"/>
              <w:bottom w:val="single" w:sz="4" w:space="0" w:color="B9B9B9"/>
              <w:right w:val="single" w:sz="4" w:space="0" w:color="B9B9B9"/>
            </w:tcBorders>
          </w:tcPr>
          <w:p w14:paraId="46D37761" w14:textId="77777777" w:rsidR="00875D4B" w:rsidRPr="00FD1DB6" w:rsidRDefault="00875D4B" w:rsidP="00FD1DB6">
            <w:pPr>
              <w:pStyle w:val="7Tablebodybulleted"/>
              <w:numPr>
                <w:ilvl w:val="0"/>
                <w:numId w:val="0"/>
              </w:numPr>
              <w:tabs>
                <w:tab w:val="left" w:pos="720"/>
              </w:tabs>
              <w:spacing w:after="0"/>
              <w:rPr>
                <w:rFonts w:asciiTheme="minorHAnsi" w:hAnsiTheme="minorHAnsi" w:cstheme="minorHAnsi"/>
                <w:sz w:val="24"/>
              </w:rPr>
            </w:pPr>
          </w:p>
        </w:tc>
      </w:tr>
      <w:tr w:rsidR="00875D4B" w:rsidRPr="00FD1DB6" w14:paraId="37638142" w14:textId="77777777" w:rsidTr="00B60A77">
        <w:tc>
          <w:tcPr>
            <w:tcW w:w="9720" w:type="dxa"/>
            <w:gridSpan w:val="4"/>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14:paraId="05DAD67F" w14:textId="77777777" w:rsidR="00875D4B" w:rsidRPr="00FD1DB6" w:rsidRDefault="00875D4B" w:rsidP="00FD1DB6">
            <w:pPr>
              <w:pStyle w:val="7Tablebodycopy"/>
              <w:spacing w:after="0"/>
              <w:rPr>
                <w:rFonts w:asciiTheme="minorHAnsi" w:hAnsiTheme="minorHAnsi" w:cstheme="minorHAnsi"/>
                <w:sz w:val="24"/>
              </w:rPr>
            </w:pPr>
            <w:r w:rsidRPr="00FD1DB6">
              <w:rPr>
                <w:rFonts w:asciiTheme="minorHAnsi" w:hAnsiTheme="minorHAnsi" w:cstheme="minorHAnsi"/>
                <w:sz w:val="24"/>
              </w:rPr>
              <w:t>Reason for withdrawing from sex education within relationships and sex education</w:t>
            </w:r>
          </w:p>
        </w:tc>
      </w:tr>
      <w:tr w:rsidR="00875D4B" w:rsidRPr="00FD1DB6" w14:paraId="473EE0AE" w14:textId="77777777" w:rsidTr="00B60A77">
        <w:tc>
          <w:tcPr>
            <w:tcW w:w="9720" w:type="dxa"/>
            <w:gridSpan w:val="4"/>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tcPr>
          <w:p w14:paraId="7F628083" w14:textId="77777777" w:rsidR="00875D4B" w:rsidRPr="00FD1DB6" w:rsidRDefault="00875D4B" w:rsidP="00FD1DB6">
            <w:pPr>
              <w:pStyle w:val="7Tablebodycopy"/>
              <w:spacing w:after="0"/>
              <w:rPr>
                <w:rFonts w:asciiTheme="minorHAnsi" w:hAnsiTheme="minorHAnsi" w:cstheme="minorHAnsi"/>
                <w:sz w:val="24"/>
              </w:rPr>
            </w:pPr>
          </w:p>
          <w:p w14:paraId="00E922FF" w14:textId="77777777" w:rsidR="00875D4B" w:rsidRPr="00FD1DB6" w:rsidRDefault="00875D4B" w:rsidP="00FD1DB6">
            <w:pPr>
              <w:pStyle w:val="7Tablebodycopy"/>
              <w:spacing w:after="0"/>
              <w:rPr>
                <w:rFonts w:asciiTheme="minorHAnsi" w:hAnsiTheme="minorHAnsi" w:cstheme="minorHAnsi"/>
                <w:sz w:val="24"/>
              </w:rPr>
            </w:pPr>
          </w:p>
          <w:p w14:paraId="0AF0386D" w14:textId="77777777" w:rsidR="00875D4B" w:rsidRPr="00FD1DB6" w:rsidRDefault="00875D4B" w:rsidP="00FD1DB6">
            <w:pPr>
              <w:pStyle w:val="7Tablebodycopy"/>
              <w:spacing w:after="0"/>
              <w:rPr>
                <w:rFonts w:asciiTheme="minorHAnsi" w:hAnsiTheme="minorHAnsi" w:cstheme="minorHAnsi"/>
                <w:sz w:val="24"/>
              </w:rPr>
            </w:pPr>
          </w:p>
          <w:p w14:paraId="3CB17262" w14:textId="77777777" w:rsidR="00875D4B" w:rsidRPr="00FD1DB6" w:rsidRDefault="00875D4B" w:rsidP="00FD1DB6">
            <w:pPr>
              <w:pStyle w:val="7Tablebodycopy"/>
              <w:spacing w:after="0"/>
              <w:rPr>
                <w:rFonts w:asciiTheme="minorHAnsi" w:hAnsiTheme="minorHAnsi" w:cstheme="minorHAnsi"/>
                <w:sz w:val="24"/>
              </w:rPr>
            </w:pPr>
          </w:p>
          <w:p w14:paraId="7E7DF533" w14:textId="77777777" w:rsidR="00875D4B" w:rsidRPr="00FD1DB6" w:rsidRDefault="00875D4B" w:rsidP="00FD1DB6">
            <w:pPr>
              <w:pStyle w:val="7Tablebodycopy"/>
              <w:spacing w:after="0"/>
              <w:rPr>
                <w:rFonts w:asciiTheme="minorHAnsi" w:hAnsiTheme="minorHAnsi" w:cstheme="minorHAnsi"/>
                <w:sz w:val="24"/>
              </w:rPr>
            </w:pPr>
          </w:p>
          <w:p w14:paraId="413494B9" w14:textId="77777777" w:rsidR="00875D4B" w:rsidRPr="00FD1DB6" w:rsidRDefault="00875D4B" w:rsidP="00FD1DB6">
            <w:pPr>
              <w:pStyle w:val="7Tablebodycopy"/>
              <w:spacing w:after="0"/>
              <w:rPr>
                <w:rFonts w:asciiTheme="minorHAnsi" w:hAnsiTheme="minorHAnsi" w:cstheme="minorHAnsi"/>
                <w:sz w:val="24"/>
              </w:rPr>
            </w:pPr>
          </w:p>
          <w:p w14:paraId="193A45F7" w14:textId="77777777" w:rsidR="00875D4B" w:rsidRPr="00FD1DB6" w:rsidRDefault="00875D4B" w:rsidP="00FD1DB6">
            <w:pPr>
              <w:pStyle w:val="7Tablebodycopy"/>
              <w:spacing w:after="0"/>
              <w:rPr>
                <w:rFonts w:asciiTheme="minorHAnsi" w:hAnsiTheme="minorHAnsi" w:cstheme="minorHAnsi"/>
                <w:sz w:val="24"/>
              </w:rPr>
            </w:pPr>
          </w:p>
          <w:p w14:paraId="6B9AD684" w14:textId="77777777" w:rsidR="00875D4B" w:rsidRPr="00FD1DB6" w:rsidRDefault="00875D4B" w:rsidP="00FD1DB6">
            <w:pPr>
              <w:pStyle w:val="7Tablebodycopy"/>
              <w:spacing w:after="0"/>
              <w:rPr>
                <w:rFonts w:asciiTheme="minorHAnsi" w:hAnsiTheme="minorHAnsi" w:cstheme="minorHAnsi"/>
                <w:sz w:val="24"/>
              </w:rPr>
            </w:pPr>
          </w:p>
          <w:p w14:paraId="2E24723A" w14:textId="77777777" w:rsidR="00875D4B" w:rsidRPr="00FD1DB6" w:rsidRDefault="00875D4B" w:rsidP="00FD1DB6">
            <w:pPr>
              <w:pStyle w:val="7Tablebodycopy"/>
              <w:spacing w:after="0"/>
              <w:rPr>
                <w:rFonts w:asciiTheme="minorHAnsi" w:hAnsiTheme="minorHAnsi" w:cstheme="minorHAnsi"/>
                <w:sz w:val="24"/>
              </w:rPr>
            </w:pPr>
          </w:p>
        </w:tc>
      </w:tr>
      <w:tr w:rsidR="00875D4B" w:rsidRPr="00FD1DB6" w14:paraId="39A62E56" w14:textId="77777777" w:rsidTr="00B60A77">
        <w:tc>
          <w:tcPr>
            <w:tcW w:w="9720" w:type="dxa"/>
            <w:gridSpan w:val="4"/>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14:paraId="523E433C" w14:textId="77777777" w:rsidR="00875D4B" w:rsidRPr="00FD1DB6" w:rsidRDefault="00875D4B" w:rsidP="00FD1DB6">
            <w:pPr>
              <w:pStyle w:val="7Tablebodycopy"/>
              <w:spacing w:after="0"/>
              <w:rPr>
                <w:rFonts w:asciiTheme="minorHAnsi" w:hAnsiTheme="minorHAnsi" w:cstheme="minorHAnsi"/>
                <w:sz w:val="24"/>
              </w:rPr>
            </w:pPr>
            <w:r w:rsidRPr="00FD1DB6">
              <w:rPr>
                <w:rFonts w:asciiTheme="minorHAnsi" w:hAnsiTheme="minorHAnsi" w:cstheme="minorHAnsi"/>
                <w:sz w:val="24"/>
              </w:rPr>
              <w:t>Any other information you would like the school to consider</w:t>
            </w:r>
          </w:p>
        </w:tc>
      </w:tr>
      <w:tr w:rsidR="00875D4B" w:rsidRPr="00FD1DB6" w14:paraId="3AA5CA48" w14:textId="77777777" w:rsidTr="00B60A77">
        <w:tc>
          <w:tcPr>
            <w:tcW w:w="9720" w:type="dxa"/>
            <w:gridSpan w:val="4"/>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tcPr>
          <w:p w14:paraId="374C7568" w14:textId="77777777" w:rsidR="00875D4B" w:rsidRPr="00FD1DB6" w:rsidRDefault="00875D4B" w:rsidP="00FD1DB6">
            <w:pPr>
              <w:pStyle w:val="7Tablebodycopy"/>
              <w:spacing w:after="0"/>
              <w:rPr>
                <w:rFonts w:asciiTheme="minorHAnsi" w:hAnsiTheme="minorHAnsi" w:cstheme="minorHAnsi"/>
                <w:sz w:val="24"/>
              </w:rPr>
            </w:pPr>
          </w:p>
          <w:p w14:paraId="0B40DA4C" w14:textId="77777777" w:rsidR="00875D4B" w:rsidRPr="00FD1DB6" w:rsidRDefault="00875D4B" w:rsidP="00FD1DB6">
            <w:pPr>
              <w:pStyle w:val="7Tablebodycopy"/>
              <w:spacing w:after="0"/>
              <w:rPr>
                <w:rFonts w:asciiTheme="minorHAnsi" w:hAnsiTheme="minorHAnsi" w:cstheme="minorHAnsi"/>
                <w:sz w:val="24"/>
              </w:rPr>
            </w:pPr>
          </w:p>
          <w:p w14:paraId="52033BF9" w14:textId="77777777" w:rsidR="00875D4B" w:rsidRPr="00FD1DB6" w:rsidRDefault="00875D4B" w:rsidP="00FD1DB6">
            <w:pPr>
              <w:pStyle w:val="7Tablebodycopy"/>
              <w:spacing w:after="0"/>
              <w:rPr>
                <w:rFonts w:asciiTheme="minorHAnsi" w:hAnsiTheme="minorHAnsi" w:cstheme="minorHAnsi"/>
                <w:sz w:val="24"/>
              </w:rPr>
            </w:pPr>
          </w:p>
          <w:p w14:paraId="6120994B" w14:textId="77777777" w:rsidR="00875D4B" w:rsidRPr="00FD1DB6" w:rsidRDefault="00875D4B" w:rsidP="00FD1DB6">
            <w:pPr>
              <w:pStyle w:val="7Tablebodycopy"/>
              <w:spacing w:after="0"/>
              <w:rPr>
                <w:rFonts w:asciiTheme="minorHAnsi" w:hAnsiTheme="minorHAnsi" w:cstheme="minorHAnsi"/>
                <w:sz w:val="24"/>
              </w:rPr>
            </w:pPr>
          </w:p>
        </w:tc>
      </w:tr>
      <w:tr w:rsidR="00875D4B" w:rsidRPr="00FD1DB6" w14:paraId="791F09BE" w14:textId="77777777" w:rsidTr="00B60A77">
        <w:tc>
          <w:tcPr>
            <w:tcW w:w="1710"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14:paraId="054E058D" w14:textId="77777777" w:rsidR="00875D4B" w:rsidRPr="00FD1DB6" w:rsidRDefault="00875D4B" w:rsidP="00FD1DB6">
            <w:pPr>
              <w:pStyle w:val="7Tablebodycopy"/>
              <w:spacing w:after="0"/>
              <w:rPr>
                <w:rFonts w:asciiTheme="minorHAnsi" w:hAnsiTheme="minorHAnsi" w:cstheme="minorHAnsi"/>
                <w:sz w:val="24"/>
              </w:rPr>
            </w:pPr>
            <w:r w:rsidRPr="00FD1DB6">
              <w:rPr>
                <w:rFonts w:asciiTheme="minorHAnsi" w:hAnsiTheme="minorHAnsi" w:cstheme="minorHAnsi"/>
                <w:sz w:val="24"/>
              </w:rPr>
              <w:t>Parent signature</w:t>
            </w:r>
          </w:p>
        </w:tc>
        <w:tc>
          <w:tcPr>
            <w:tcW w:w="8010" w:type="dxa"/>
            <w:gridSpan w:val="3"/>
            <w:tcBorders>
              <w:top w:val="single" w:sz="4" w:space="0" w:color="B9B9B9"/>
              <w:left w:val="single" w:sz="4" w:space="0" w:color="B9B9B9"/>
              <w:bottom w:val="single" w:sz="4" w:space="0" w:color="B9B9B9"/>
              <w:right w:val="single" w:sz="4" w:space="0" w:color="B9B9B9"/>
            </w:tcBorders>
          </w:tcPr>
          <w:p w14:paraId="1D379A16" w14:textId="77777777" w:rsidR="00875D4B" w:rsidRPr="00FD1DB6" w:rsidRDefault="00875D4B" w:rsidP="00FD1DB6">
            <w:pPr>
              <w:pStyle w:val="7Tablebodycopy"/>
              <w:spacing w:after="0"/>
              <w:rPr>
                <w:rFonts w:asciiTheme="minorHAnsi" w:hAnsiTheme="minorHAnsi" w:cstheme="minorHAnsi"/>
                <w:sz w:val="24"/>
              </w:rPr>
            </w:pPr>
          </w:p>
        </w:tc>
      </w:tr>
    </w:tbl>
    <w:p w14:paraId="36C5B05D" w14:textId="77777777" w:rsidR="00875D4B" w:rsidRPr="00FD1DB6" w:rsidRDefault="00875D4B" w:rsidP="00FD1DB6">
      <w:pPr>
        <w:pStyle w:val="1bodycopy10pt"/>
        <w:spacing w:after="0"/>
        <w:rPr>
          <w:rFonts w:asciiTheme="minorHAnsi" w:hAnsiTheme="minorHAnsi" w:cstheme="minorHAnsi"/>
          <w:sz w:val="24"/>
        </w:rPr>
      </w:pP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656"/>
        <w:gridCol w:w="7296"/>
      </w:tblGrid>
      <w:tr w:rsidR="00875D4B" w:rsidRPr="00FD1DB6" w14:paraId="32F0F462" w14:textId="77777777" w:rsidTr="00B60A77">
        <w:trPr>
          <w:cantSplit/>
          <w:tblHeader/>
        </w:trPr>
        <w:tc>
          <w:tcPr>
            <w:tcW w:w="9720" w:type="dxa"/>
            <w:gridSpan w:val="2"/>
            <w:tcBorders>
              <w:top w:val="single" w:sz="4" w:space="0" w:color="12263F"/>
              <w:left w:val="single" w:sz="4" w:space="0" w:color="12263F"/>
              <w:bottom w:val="single" w:sz="4" w:space="0" w:color="12263F"/>
              <w:right w:val="single" w:sz="4" w:space="0" w:color="12263F"/>
            </w:tcBorders>
            <w:shd w:val="clear" w:color="auto" w:fill="12263F"/>
            <w:tcMar>
              <w:top w:w="113" w:type="dxa"/>
              <w:left w:w="108" w:type="dxa"/>
              <w:bottom w:w="113" w:type="dxa"/>
              <w:right w:w="108" w:type="dxa"/>
            </w:tcMar>
            <w:hideMark/>
          </w:tcPr>
          <w:p w14:paraId="590BC0D1" w14:textId="77777777" w:rsidR="00875D4B" w:rsidRPr="00FD1DB6" w:rsidRDefault="00875D4B" w:rsidP="00FD1DB6">
            <w:pPr>
              <w:pStyle w:val="1bodycopy"/>
              <w:spacing w:after="0"/>
              <w:contextualSpacing/>
              <w:rPr>
                <w:rFonts w:asciiTheme="minorHAnsi" w:hAnsiTheme="minorHAnsi" w:cstheme="minorHAnsi"/>
                <w:caps/>
                <w:color w:val="F8F8F8"/>
                <w:sz w:val="24"/>
              </w:rPr>
            </w:pPr>
            <w:r w:rsidRPr="00FD1DB6">
              <w:rPr>
                <w:rFonts w:asciiTheme="minorHAnsi" w:hAnsiTheme="minorHAnsi" w:cstheme="minorHAnsi"/>
                <w:caps/>
                <w:sz w:val="24"/>
              </w:rPr>
              <w:t>To be completed by the school</w:t>
            </w:r>
          </w:p>
        </w:tc>
      </w:tr>
      <w:tr w:rsidR="00875D4B" w:rsidRPr="00587304" w14:paraId="0AE6FDC0" w14:textId="77777777" w:rsidTr="00B60A77">
        <w:tc>
          <w:tcPr>
            <w:tcW w:w="1701"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14:paraId="60DC2100" w14:textId="77777777" w:rsidR="00875D4B" w:rsidRPr="00587304" w:rsidRDefault="00875D4B" w:rsidP="00FD1DB6">
            <w:pPr>
              <w:pStyle w:val="7Tablebodycopy"/>
              <w:spacing w:after="0"/>
              <w:rPr>
                <w:rFonts w:asciiTheme="minorHAnsi" w:hAnsiTheme="minorHAnsi" w:cstheme="minorHAnsi"/>
                <w:sz w:val="24"/>
              </w:rPr>
            </w:pPr>
            <w:r w:rsidRPr="00FD1DB6">
              <w:rPr>
                <w:rFonts w:asciiTheme="minorHAnsi" w:hAnsiTheme="minorHAnsi" w:cstheme="minorHAnsi"/>
                <w:sz w:val="24"/>
              </w:rPr>
              <w:t>Agreed actions from discussion with parents</w:t>
            </w:r>
          </w:p>
        </w:tc>
        <w:tc>
          <w:tcPr>
            <w:tcW w:w="8019"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tcPr>
          <w:p w14:paraId="77EAEF30" w14:textId="77777777" w:rsidR="00875D4B" w:rsidRPr="00587304" w:rsidRDefault="00875D4B" w:rsidP="00FD1DB6">
            <w:pPr>
              <w:pStyle w:val="7Tablebodycopy"/>
              <w:spacing w:after="0"/>
              <w:rPr>
                <w:rFonts w:asciiTheme="minorHAnsi" w:hAnsiTheme="minorHAnsi" w:cstheme="minorHAnsi"/>
                <w:sz w:val="24"/>
              </w:rPr>
            </w:pPr>
          </w:p>
        </w:tc>
      </w:tr>
      <w:tr w:rsidR="00875D4B" w:rsidRPr="00587304" w14:paraId="4A560A0A" w14:textId="77777777" w:rsidTr="00B60A77">
        <w:tc>
          <w:tcPr>
            <w:tcW w:w="1701"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tcPr>
          <w:p w14:paraId="5AA16539" w14:textId="77777777" w:rsidR="00875D4B" w:rsidRPr="00587304" w:rsidRDefault="00875D4B" w:rsidP="00FD1DB6">
            <w:pPr>
              <w:pStyle w:val="7Tablebodycopy"/>
              <w:spacing w:after="0"/>
              <w:rPr>
                <w:rFonts w:asciiTheme="minorHAnsi" w:hAnsiTheme="minorHAnsi" w:cstheme="minorHAnsi"/>
                <w:sz w:val="24"/>
              </w:rPr>
            </w:pPr>
          </w:p>
        </w:tc>
        <w:tc>
          <w:tcPr>
            <w:tcW w:w="8019"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tcPr>
          <w:p w14:paraId="7CB51791" w14:textId="77777777" w:rsidR="00875D4B" w:rsidRPr="00587304" w:rsidRDefault="00875D4B" w:rsidP="00FD1DB6">
            <w:pPr>
              <w:pStyle w:val="7Tablebodycopy"/>
              <w:spacing w:after="0"/>
              <w:rPr>
                <w:rFonts w:asciiTheme="minorHAnsi" w:hAnsiTheme="minorHAnsi" w:cstheme="minorHAnsi"/>
                <w:sz w:val="24"/>
              </w:rPr>
            </w:pPr>
          </w:p>
        </w:tc>
      </w:tr>
    </w:tbl>
    <w:p w14:paraId="61CBFEEB" w14:textId="77777777" w:rsidR="00875D4B" w:rsidRPr="00587304" w:rsidRDefault="00875D4B" w:rsidP="00FD1DB6">
      <w:pPr>
        <w:rPr>
          <w:rFonts w:cstheme="minorHAnsi"/>
          <w:b/>
        </w:rPr>
      </w:pPr>
    </w:p>
    <w:p w14:paraId="69FF5CAD" w14:textId="77777777" w:rsidR="00875D4B" w:rsidRPr="00587304" w:rsidRDefault="00875D4B" w:rsidP="00FD1DB6">
      <w:pPr>
        <w:rPr>
          <w:rFonts w:eastAsia="MS Mincho" w:cstheme="minorHAnsi"/>
          <w:lang w:val="en-US"/>
        </w:rPr>
      </w:pPr>
    </w:p>
    <w:p w14:paraId="04935ADA" w14:textId="77777777" w:rsidR="00875D4B" w:rsidRDefault="00875D4B" w:rsidP="00FD1DB6">
      <w:pPr>
        <w:rPr>
          <w:rFonts w:cstheme="minorHAnsi"/>
        </w:rPr>
      </w:pPr>
    </w:p>
    <w:p w14:paraId="2411164B" w14:textId="77777777" w:rsidR="00875D4B" w:rsidRDefault="00875D4B" w:rsidP="00FD1DB6">
      <w:pPr>
        <w:rPr>
          <w:rFonts w:cstheme="minorHAnsi"/>
        </w:rPr>
      </w:pPr>
    </w:p>
    <w:p w14:paraId="3E90FE75" w14:textId="77777777" w:rsidR="00875D4B" w:rsidRDefault="00875D4B" w:rsidP="00FD1DB6">
      <w:pPr>
        <w:rPr>
          <w:rFonts w:cstheme="minorHAnsi"/>
        </w:rPr>
      </w:pPr>
    </w:p>
    <w:p w14:paraId="5B7EA5B8" w14:textId="77777777" w:rsidR="005663EA" w:rsidRPr="00007443" w:rsidRDefault="005663EA" w:rsidP="00FD1DB6">
      <w:pPr>
        <w:rPr>
          <w:sz w:val="32"/>
          <w:szCs w:val="32"/>
        </w:rPr>
      </w:pPr>
    </w:p>
    <w:sectPr w:rsidR="005663EA" w:rsidRPr="00007443" w:rsidSect="00875D4B">
      <w:type w:val="continuous"/>
      <w:pgSz w:w="11906" w:h="16838"/>
      <w:pgMar w:top="1134" w:right="1418" w:bottom="1134" w:left="1418" w:header="709" w:footer="34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149B17" w14:textId="77777777" w:rsidR="00BD57B2" w:rsidRDefault="00BD57B2" w:rsidP="005663EA">
      <w:pPr>
        <w:spacing w:after="0" w:line="240" w:lineRule="auto"/>
      </w:pPr>
      <w:r>
        <w:separator/>
      </w:r>
    </w:p>
  </w:endnote>
  <w:endnote w:type="continuationSeparator" w:id="0">
    <w:p w14:paraId="14A50ABD" w14:textId="77777777" w:rsidR="00BD57B2" w:rsidRDefault="00BD57B2" w:rsidP="005663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FFFF" w:themeColor="background1"/>
      </w:rPr>
      <w:id w:val="843132239"/>
      <w:docPartObj>
        <w:docPartGallery w:val="Page Numbers (Bottom of Page)"/>
        <w:docPartUnique/>
      </w:docPartObj>
    </w:sdtPr>
    <w:sdtEndPr/>
    <w:sdtContent>
      <w:sdt>
        <w:sdtPr>
          <w:rPr>
            <w:color w:val="FFFFFF" w:themeColor="background1"/>
          </w:rPr>
          <w:id w:val="-1769616900"/>
          <w:docPartObj>
            <w:docPartGallery w:val="Page Numbers (Top of Page)"/>
            <w:docPartUnique/>
          </w:docPartObj>
        </w:sdtPr>
        <w:sdtEndPr/>
        <w:sdtContent>
          <w:p w14:paraId="48E8F90D" w14:textId="77777777" w:rsidR="00DE206C" w:rsidRPr="00CD75B3" w:rsidRDefault="00DE206C">
            <w:pPr>
              <w:pStyle w:val="Footer"/>
              <w:jc w:val="right"/>
              <w:rPr>
                <w:b/>
                <w:bCs/>
                <w:color w:val="FCB5D4"/>
              </w:rPr>
            </w:pPr>
            <w:r w:rsidRPr="00CD75B3">
              <w:rPr>
                <w:b/>
                <w:bCs/>
                <w:color w:val="FCB5D4"/>
              </w:rPr>
              <w:t>Document Title</w:t>
            </w:r>
          </w:p>
          <w:p w14:paraId="2CA73773" w14:textId="77777777" w:rsidR="00DE206C" w:rsidRPr="00DE206C" w:rsidRDefault="00DE206C">
            <w:pPr>
              <w:pStyle w:val="Footer"/>
              <w:jc w:val="right"/>
              <w:rPr>
                <w:color w:val="FFFFFF" w:themeColor="background1"/>
              </w:rPr>
            </w:pPr>
            <w:r w:rsidRPr="00DE206C">
              <w:rPr>
                <w:color w:val="FFFFFF" w:themeColor="background1"/>
              </w:rPr>
              <w:t xml:space="preserve">Page </w:t>
            </w:r>
            <w:r w:rsidRPr="00DE206C">
              <w:rPr>
                <w:b/>
                <w:bCs/>
                <w:color w:val="FFFFFF" w:themeColor="background1"/>
                <w:sz w:val="24"/>
                <w:szCs w:val="24"/>
              </w:rPr>
              <w:fldChar w:fldCharType="begin"/>
            </w:r>
            <w:r w:rsidRPr="00DE206C">
              <w:rPr>
                <w:b/>
                <w:bCs/>
                <w:color w:val="FFFFFF" w:themeColor="background1"/>
              </w:rPr>
              <w:instrText>PAGE</w:instrText>
            </w:r>
            <w:r w:rsidRPr="00DE206C">
              <w:rPr>
                <w:b/>
                <w:bCs/>
                <w:color w:val="FFFFFF" w:themeColor="background1"/>
                <w:sz w:val="24"/>
                <w:szCs w:val="24"/>
              </w:rPr>
              <w:fldChar w:fldCharType="separate"/>
            </w:r>
            <w:r w:rsidRPr="00DE206C">
              <w:rPr>
                <w:b/>
                <w:bCs/>
                <w:color w:val="FFFFFF" w:themeColor="background1"/>
              </w:rPr>
              <w:t>2</w:t>
            </w:r>
            <w:r w:rsidRPr="00DE206C">
              <w:rPr>
                <w:b/>
                <w:bCs/>
                <w:color w:val="FFFFFF" w:themeColor="background1"/>
                <w:sz w:val="24"/>
                <w:szCs w:val="24"/>
              </w:rPr>
              <w:fldChar w:fldCharType="end"/>
            </w:r>
            <w:r w:rsidRPr="00DE206C">
              <w:rPr>
                <w:color w:val="FFFFFF" w:themeColor="background1"/>
              </w:rPr>
              <w:t xml:space="preserve"> of </w:t>
            </w:r>
            <w:r w:rsidRPr="00DE206C">
              <w:rPr>
                <w:b/>
                <w:bCs/>
                <w:color w:val="FFFFFF" w:themeColor="background1"/>
                <w:sz w:val="24"/>
                <w:szCs w:val="24"/>
              </w:rPr>
              <w:fldChar w:fldCharType="begin"/>
            </w:r>
            <w:r w:rsidRPr="00DE206C">
              <w:rPr>
                <w:b/>
                <w:bCs/>
                <w:color w:val="FFFFFF" w:themeColor="background1"/>
              </w:rPr>
              <w:instrText>NUMPAGES</w:instrText>
            </w:r>
            <w:r w:rsidRPr="00DE206C">
              <w:rPr>
                <w:b/>
                <w:bCs/>
                <w:color w:val="FFFFFF" w:themeColor="background1"/>
                <w:sz w:val="24"/>
                <w:szCs w:val="24"/>
              </w:rPr>
              <w:fldChar w:fldCharType="separate"/>
            </w:r>
            <w:r w:rsidRPr="00DE206C">
              <w:rPr>
                <w:b/>
                <w:bCs/>
                <w:color w:val="FFFFFF" w:themeColor="background1"/>
              </w:rPr>
              <w:t>2</w:t>
            </w:r>
            <w:r w:rsidRPr="00DE206C">
              <w:rPr>
                <w:b/>
                <w:bCs/>
                <w:color w:val="FFFFFF" w:themeColor="background1"/>
                <w:sz w:val="24"/>
                <w:szCs w:val="24"/>
              </w:rPr>
              <w:fldChar w:fldCharType="end"/>
            </w:r>
          </w:p>
        </w:sdtContent>
      </w:sdt>
    </w:sdtContent>
  </w:sdt>
  <w:p w14:paraId="2606F472" w14:textId="77777777" w:rsidR="005663EA" w:rsidRPr="005658FF" w:rsidRDefault="005663EA">
    <w:pPr>
      <w:pStyle w:val="Footer"/>
      <w:rPr>
        <w:color w:val="FFFFFF" w:themeColor="background1"/>
      </w:rPr>
    </w:pPr>
  </w:p>
  <w:p w14:paraId="73DC7FB2" w14:textId="77777777" w:rsidR="00875D4B" w:rsidRDefault="00875D4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79B4B3" w14:textId="77777777" w:rsidR="00BD57B2" w:rsidRDefault="00BD57B2" w:rsidP="005663EA">
      <w:pPr>
        <w:spacing w:after="0" w:line="240" w:lineRule="auto"/>
      </w:pPr>
      <w:r>
        <w:separator/>
      </w:r>
    </w:p>
  </w:footnote>
  <w:footnote w:type="continuationSeparator" w:id="0">
    <w:p w14:paraId="34212BB6" w14:textId="77777777" w:rsidR="00BD57B2" w:rsidRDefault="00BD57B2" w:rsidP="005663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57CF9" w14:textId="77777777" w:rsidR="005663EA" w:rsidRDefault="00FD1DB6">
    <w:pPr>
      <w:pStyle w:val="Header"/>
    </w:pPr>
    <w:r>
      <w:rPr>
        <w:noProof/>
      </w:rPr>
      <w:pict w14:anchorId="3E051E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0741547" o:spid="_x0000_s2049" type="#_x0000_t75" alt="" style="position:absolute;margin-left:0;margin-top:0;width:451.05pt;height:451.05pt;z-index:-251657728;mso-wrap-edited:f;mso-width-percent:0;mso-height-percent:0;mso-position-horizontal:center;mso-position-horizontal-relative:margin;mso-position-vertical:center;mso-position-vertical-relative:margin;mso-width-percent:0;mso-height-percent:0" o:allowincell="f">
          <v:imagedata r:id="rId1" o:title="FPTA  Logo with stronger arrows +10k (1) (1)" gain="19661f" blacklevel="22938f"/>
          <w10:wrap anchorx="margin" anchory="margin"/>
        </v:shape>
      </w:pict>
    </w:r>
  </w:p>
  <w:p w14:paraId="1D08182D" w14:textId="77777777" w:rsidR="00875D4B" w:rsidRDefault="00875D4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F0281" w14:textId="77777777" w:rsidR="00503552" w:rsidRDefault="004E3343">
    <w:pPr>
      <w:pStyle w:val="Header"/>
    </w:pPr>
    <w:r>
      <w:rPr>
        <w:rFonts w:cstheme="minorHAnsi"/>
        <w:b/>
        <w:noProof/>
        <w:color w:val="FFFFFF" w:themeColor="background1"/>
      </w:rPr>
      <w:drawing>
        <wp:anchor distT="0" distB="0" distL="114300" distR="114300" simplePos="0" relativeHeight="251656704" behindDoc="1" locked="0" layoutInCell="1" allowOverlap="1" wp14:anchorId="655FF221" wp14:editId="2CD8C869">
          <wp:simplePos x="0" y="0"/>
          <wp:positionH relativeFrom="column">
            <wp:posOffset>-915671</wp:posOffset>
          </wp:positionH>
          <wp:positionV relativeFrom="paragraph">
            <wp:posOffset>-434975</wp:posOffset>
          </wp:positionV>
          <wp:extent cx="7583381" cy="10713720"/>
          <wp:effectExtent l="0" t="0" r="0" b="5080"/>
          <wp:wrapNone/>
          <wp:docPr id="307167358" name="Picture 30716735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98437" cy="10734992"/>
                  </a:xfrm>
                  <a:prstGeom prst="rect">
                    <a:avLst/>
                  </a:prstGeom>
                </pic:spPr>
              </pic:pic>
            </a:graphicData>
          </a:graphic>
          <wp14:sizeRelH relativeFrom="page">
            <wp14:pctWidth>0</wp14:pctWidth>
          </wp14:sizeRelH>
          <wp14:sizeRelV relativeFrom="page">
            <wp14:pctHeight>0</wp14:pctHeight>
          </wp14:sizeRelV>
        </wp:anchor>
      </w:drawing>
    </w:r>
  </w:p>
  <w:p w14:paraId="748FB992" w14:textId="77777777" w:rsidR="00875D4B" w:rsidRDefault="00875D4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03285" w14:textId="77777777" w:rsidR="00503552" w:rsidRDefault="004E3343">
    <w:pPr>
      <w:pStyle w:val="Header"/>
    </w:pPr>
    <w:r>
      <w:rPr>
        <w:noProof/>
      </w:rPr>
      <w:drawing>
        <wp:anchor distT="0" distB="0" distL="114300" distR="114300" simplePos="0" relativeHeight="251657728" behindDoc="1" locked="0" layoutInCell="1" allowOverlap="1" wp14:anchorId="138D379E" wp14:editId="2B9B6937">
          <wp:simplePos x="0" y="0"/>
          <wp:positionH relativeFrom="column">
            <wp:posOffset>-869951</wp:posOffset>
          </wp:positionH>
          <wp:positionV relativeFrom="paragraph">
            <wp:posOffset>-434975</wp:posOffset>
          </wp:positionV>
          <wp:extent cx="7547485" cy="10668000"/>
          <wp:effectExtent l="0" t="0" r="0" b="0"/>
          <wp:wrapNone/>
          <wp:docPr id="1724074542" name="Picture 1724074542" descr="A picture containing text, businesscard,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businesscard, screensho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710" cy="10686693"/>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56438" w14:textId="77777777" w:rsidR="00875D4B" w:rsidRDefault="00875D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6" type="#_x0000_t75" style="width:201.6pt;height:244.8pt;visibility:visible;mso-wrap-style:square" o:bullet="t">
        <v:imagedata r:id="rId1" o:title=""/>
      </v:shape>
    </w:pict>
  </w:numPicBullet>
  <w:numPicBullet w:numPicBulletId="1">
    <w:pict>
      <v:shape w14:anchorId="24A86E2B" id="_x0000_i1117" type="#_x0000_t75" style="width:208.8pt;height:331.2pt;visibility:visible;mso-wrap-style:square" o:bullet="t">
        <v:imagedata r:id="rId2" o:title=""/>
      </v:shape>
    </w:pict>
  </w:numPicBullet>
  <w:abstractNum w:abstractNumId="0" w15:restartNumberingAfterBreak="0">
    <w:nsid w:val="049617D1"/>
    <w:multiLevelType w:val="multilevel"/>
    <w:tmpl w:val="DD42EFFE"/>
    <w:lvl w:ilvl="0">
      <w:start w:val="1"/>
      <w:numFmt w:val="bullet"/>
      <w:lvlText w:val=""/>
      <w:lvlJc w:val="left"/>
      <w:pPr>
        <w:tabs>
          <w:tab w:val="num" w:pos="567"/>
        </w:tabs>
        <w:ind w:left="567" w:hanging="567"/>
      </w:pPr>
      <w:rPr>
        <w:rFonts w:ascii="Symbol" w:hAnsi="Symbol" w:hint="default"/>
        <w:sz w:val="16"/>
      </w:rPr>
    </w:lvl>
    <w:lvl w:ilvl="1" w:tentative="1">
      <w:start w:val="1"/>
      <w:numFmt w:val="bullet"/>
      <w:lvlText w:val="o"/>
      <w:lvlJc w:val="left"/>
      <w:pPr>
        <w:tabs>
          <w:tab w:val="num" w:pos="1485"/>
        </w:tabs>
        <w:ind w:left="1485" w:hanging="360"/>
      </w:pPr>
      <w:rPr>
        <w:rFonts w:ascii="Courier New" w:hAnsi="Courier New" w:hint="default"/>
      </w:rPr>
    </w:lvl>
    <w:lvl w:ilvl="2" w:tentative="1">
      <w:start w:val="1"/>
      <w:numFmt w:val="bullet"/>
      <w:lvlText w:val=""/>
      <w:lvlJc w:val="left"/>
      <w:pPr>
        <w:tabs>
          <w:tab w:val="num" w:pos="2205"/>
        </w:tabs>
        <w:ind w:left="2205" w:hanging="360"/>
      </w:pPr>
      <w:rPr>
        <w:rFonts w:ascii="Wingdings" w:hAnsi="Wingdings" w:hint="default"/>
      </w:rPr>
    </w:lvl>
    <w:lvl w:ilvl="3" w:tentative="1">
      <w:start w:val="1"/>
      <w:numFmt w:val="bullet"/>
      <w:lvlText w:val=""/>
      <w:lvlJc w:val="left"/>
      <w:pPr>
        <w:tabs>
          <w:tab w:val="num" w:pos="2925"/>
        </w:tabs>
        <w:ind w:left="2925" w:hanging="360"/>
      </w:pPr>
      <w:rPr>
        <w:rFonts w:ascii="Symbol" w:hAnsi="Symbol" w:hint="default"/>
      </w:rPr>
    </w:lvl>
    <w:lvl w:ilvl="4" w:tentative="1">
      <w:start w:val="1"/>
      <w:numFmt w:val="bullet"/>
      <w:lvlText w:val="o"/>
      <w:lvlJc w:val="left"/>
      <w:pPr>
        <w:tabs>
          <w:tab w:val="num" w:pos="3645"/>
        </w:tabs>
        <w:ind w:left="3645" w:hanging="360"/>
      </w:pPr>
      <w:rPr>
        <w:rFonts w:ascii="Courier New" w:hAnsi="Courier New" w:hint="default"/>
      </w:rPr>
    </w:lvl>
    <w:lvl w:ilvl="5" w:tentative="1">
      <w:start w:val="1"/>
      <w:numFmt w:val="bullet"/>
      <w:lvlText w:val=""/>
      <w:lvlJc w:val="left"/>
      <w:pPr>
        <w:tabs>
          <w:tab w:val="num" w:pos="4365"/>
        </w:tabs>
        <w:ind w:left="4365" w:hanging="360"/>
      </w:pPr>
      <w:rPr>
        <w:rFonts w:ascii="Wingdings" w:hAnsi="Wingdings" w:hint="default"/>
      </w:rPr>
    </w:lvl>
    <w:lvl w:ilvl="6" w:tentative="1">
      <w:start w:val="1"/>
      <w:numFmt w:val="bullet"/>
      <w:lvlText w:val=""/>
      <w:lvlJc w:val="left"/>
      <w:pPr>
        <w:tabs>
          <w:tab w:val="num" w:pos="5085"/>
        </w:tabs>
        <w:ind w:left="5085" w:hanging="360"/>
      </w:pPr>
      <w:rPr>
        <w:rFonts w:ascii="Symbol" w:hAnsi="Symbol" w:hint="default"/>
      </w:rPr>
    </w:lvl>
    <w:lvl w:ilvl="7" w:tentative="1">
      <w:start w:val="1"/>
      <w:numFmt w:val="bullet"/>
      <w:lvlText w:val="o"/>
      <w:lvlJc w:val="left"/>
      <w:pPr>
        <w:tabs>
          <w:tab w:val="num" w:pos="5805"/>
        </w:tabs>
        <w:ind w:left="5805" w:hanging="360"/>
      </w:pPr>
      <w:rPr>
        <w:rFonts w:ascii="Courier New" w:hAnsi="Courier New" w:hint="default"/>
      </w:rPr>
    </w:lvl>
    <w:lvl w:ilvl="8" w:tentative="1">
      <w:start w:val="1"/>
      <w:numFmt w:val="bullet"/>
      <w:lvlText w:val=""/>
      <w:lvlJc w:val="left"/>
      <w:pPr>
        <w:tabs>
          <w:tab w:val="num" w:pos="6525"/>
        </w:tabs>
        <w:ind w:left="6525" w:hanging="360"/>
      </w:pPr>
      <w:rPr>
        <w:rFonts w:ascii="Wingdings" w:hAnsi="Wingdings" w:hint="default"/>
      </w:rPr>
    </w:lvl>
  </w:abstractNum>
  <w:abstractNum w:abstractNumId="1" w15:restartNumberingAfterBreak="0">
    <w:nsid w:val="11AA63AE"/>
    <w:multiLevelType w:val="hybridMultilevel"/>
    <w:tmpl w:val="68A60EE2"/>
    <w:lvl w:ilvl="0" w:tplc="4B101A06">
      <w:start w:val="1"/>
      <w:numFmt w:val="bullet"/>
      <w:pStyle w:val="7Tablecopybulleted"/>
      <w:lvlText w:val=""/>
      <w:lvlJc w:val="left"/>
      <w:pPr>
        <w:ind w:left="34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2F564ED"/>
    <w:multiLevelType w:val="hybridMultilevel"/>
    <w:tmpl w:val="552000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5D0514"/>
    <w:multiLevelType w:val="hybridMultilevel"/>
    <w:tmpl w:val="E4BE0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504C98"/>
    <w:multiLevelType w:val="hybridMultilevel"/>
    <w:tmpl w:val="59F0C57C"/>
    <w:lvl w:ilvl="0" w:tplc="C672BEA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53533E"/>
    <w:multiLevelType w:val="hybridMultilevel"/>
    <w:tmpl w:val="D31A3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913D72"/>
    <w:multiLevelType w:val="singleLevel"/>
    <w:tmpl w:val="0809000F"/>
    <w:lvl w:ilvl="0">
      <w:start w:val="1"/>
      <w:numFmt w:val="decimal"/>
      <w:lvlText w:val="%1."/>
      <w:lvlJc w:val="left"/>
      <w:pPr>
        <w:tabs>
          <w:tab w:val="num" w:pos="360"/>
        </w:tabs>
        <w:ind w:left="360" w:hanging="360"/>
      </w:pPr>
      <w:rPr>
        <w:rFonts w:cs="Times New Roman"/>
      </w:rPr>
    </w:lvl>
  </w:abstractNum>
  <w:abstractNum w:abstractNumId="7" w15:restartNumberingAfterBreak="0">
    <w:nsid w:val="296243CE"/>
    <w:multiLevelType w:val="hybridMultilevel"/>
    <w:tmpl w:val="0938F2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5CB5F71"/>
    <w:multiLevelType w:val="hybridMultilevel"/>
    <w:tmpl w:val="6AF49A8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D20C8B"/>
    <w:multiLevelType w:val="hybridMultilevel"/>
    <w:tmpl w:val="41388FF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FE96183"/>
    <w:multiLevelType w:val="hybridMultilevel"/>
    <w:tmpl w:val="785AB156"/>
    <w:lvl w:ilvl="0" w:tplc="E0E2E0F4">
      <w:start w:val="1"/>
      <w:numFmt w:val="bullet"/>
      <w:pStyle w:val="7Tablebodybulleted"/>
      <w:lvlText w:val=""/>
      <w:lvlJc w:val="left"/>
      <w:pPr>
        <w:ind w:left="34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3AE750F"/>
    <w:multiLevelType w:val="multilevel"/>
    <w:tmpl w:val="12303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670E46"/>
    <w:multiLevelType w:val="hybridMultilevel"/>
    <w:tmpl w:val="431CF726"/>
    <w:lvl w:ilvl="0" w:tplc="08090001">
      <w:start w:val="1"/>
      <w:numFmt w:val="bullet"/>
      <w:lvlText w:val=""/>
      <w:lvlJc w:val="left"/>
      <w:pPr>
        <w:ind w:left="861" w:hanging="360"/>
      </w:pPr>
      <w:rPr>
        <w:rFonts w:ascii="Symbol" w:hAnsi="Symbol" w:hint="default"/>
      </w:rPr>
    </w:lvl>
    <w:lvl w:ilvl="1" w:tplc="FFFFFFFF" w:tentative="1">
      <w:start w:val="1"/>
      <w:numFmt w:val="bullet"/>
      <w:lvlText w:val="o"/>
      <w:lvlJc w:val="left"/>
      <w:pPr>
        <w:ind w:left="1581" w:hanging="360"/>
      </w:pPr>
      <w:rPr>
        <w:rFonts w:ascii="Courier New" w:hAnsi="Courier New" w:cs="Courier New" w:hint="default"/>
      </w:rPr>
    </w:lvl>
    <w:lvl w:ilvl="2" w:tplc="FFFFFFFF" w:tentative="1">
      <w:start w:val="1"/>
      <w:numFmt w:val="bullet"/>
      <w:lvlText w:val=""/>
      <w:lvlJc w:val="left"/>
      <w:pPr>
        <w:ind w:left="2301" w:hanging="360"/>
      </w:pPr>
      <w:rPr>
        <w:rFonts w:ascii="Wingdings" w:hAnsi="Wingdings" w:hint="default"/>
      </w:rPr>
    </w:lvl>
    <w:lvl w:ilvl="3" w:tplc="FFFFFFFF" w:tentative="1">
      <w:start w:val="1"/>
      <w:numFmt w:val="bullet"/>
      <w:lvlText w:val=""/>
      <w:lvlJc w:val="left"/>
      <w:pPr>
        <w:ind w:left="3021" w:hanging="360"/>
      </w:pPr>
      <w:rPr>
        <w:rFonts w:ascii="Symbol" w:hAnsi="Symbol" w:hint="default"/>
      </w:rPr>
    </w:lvl>
    <w:lvl w:ilvl="4" w:tplc="FFFFFFFF" w:tentative="1">
      <w:start w:val="1"/>
      <w:numFmt w:val="bullet"/>
      <w:lvlText w:val="o"/>
      <w:lvlJc w:val="left"/>
      <w:pPr>
        <w:ind w:left="3741" w:hanging="360"/>
      </w:pPr>
      <w:rPr>
        <w:rFonts w:ascii="Courier New" w:hAnsi="Courier New" w:cs="Courier New" w:hint="default"/>
      </w:rPr>
    </w:lvl>
    <w:lvl w:ilvl="5" w:tplc="FFFFFFFF" w:tentative="1">
      <w:start w:val="1"/>
      <w:numFmt w:val="bullet"/>
      <w:lvlText w:val=""/>
      <w:lvlJc w:val="left"/>
      <w:pPr>
        <w:ind w:left="4461" w:hanging="360"/>
      </w:pPr>
      <w:rPr>
        <w:rFonts w:ascii="Wingdings" w:hAnsi="Wingdings" w:hint="default"/>
      </w:rPr>
    </w:lvl>
    <w:lvl w:ilvl="6" w:tplc="FFFFFFFF" w:tentative="1">
      <w:start w:val="1"/>
      <w:numFmt w:val="bullet"/>
      <w:lvlText w:val=""/>
      <w:lvlJc w:val="left"/>
      <w:pPr>
        <w:ind w:left="5181" w:hanging="360"/>
      </w:pPr>
      <w:rPr>
        <w:rFonts w:ascii="Symbol" w:hAnsi="Symbol" w:hint="default"/>
      </w:rPr>
    </w:lvl>
    <w:lvl w:ilvl="7" w:tplc="FFFFFFFF" w:tentative="1">
      <w:start w:val="1"/>
      <w:numFmt w:val="bullet"/>
      <w:lvlText w:val="o"/>
      <w:lvlJc w:val="left"/>
      <w:pPr>
        <w:ind w:left="5901" w:hanging="360"/>
      </w:pPr>
      <w:rPr>
        <w:rFonts w:ascii="Courier New" w:hAnsi="Courier New" w:cs="Courier New" w:hint="default"/>
      </w:rPr>
    </w:lvl>
    <w:lvl w:ilvl="8" w:tplc="FFFFFFFF" w:tentative="1">
      <w:start w:val="1"/>
      <w:numFmt w:val="bullet"/>
      <w:lvlText w:val=""/>
      <w:lvlJc w:val="left"/>
      <w:pPr>
        <w:ind w:left="6621" w:hanging="360"/>
      </w:pPr>
      <w:rPr>
        <w:rFonts w:ascii="Wingdings" w:hAnsi="Wingdings" w:hint="default"/>
      </w:rPr>
    </w:lvl>
  </w:abstractNum>
  <w:abstractNum w:abstractNumId="13" w15:restartNumberingAfterBreak="0">
    <w:nsid w:val="57C67FC1"/>
    <w:multiLevelType w:val="hybridMultilevel"/>
    <w:tmpl w:val="B47455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8A96F0F"/>
    <w:multiLevelType w:val="hybridMultilevel"/>
    <w:tmpl w:val="E9BED4BE"/>
    <w:lvl w:ilvl="0" w:tplc="0809000B">
      <w:start w:val="1"/>
      <w:numFmt w:val="bullet"/>
      <w:lvlText w:val=""/>
      <w:lvlJc w:val="left"/>
      <w:pPr>
        <w:ind w:left="861" w:hanging="360"/>
      </w:pPr>
      <w:rPr>
        <w:rFonts w:ascii="Wingdings" w:hAnsi="Wingdings"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5" w15:restartNumberingAfterBreak="0">
    <w:nsid w:val="6B986C0A"/>
    <w:multiLevelType w:val="hybridMultilevel"/>
    <w:tmpl w:val="1CA08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7B0678E"/>
    <w:multiLevelType w:val="singleLevel"/>
    <w:tmpl w:val="0809000F"/>
    <w:lvl w:ilvl="0">
      <w:start w:val="1"/>
      <w:numFmt w:val="decimal"/>
      <w:lvlText w:val="%1."/>
      <w:lvlJc w:val="left"/>
      <w:pPr>
        <w:tabs>
          <w:tab w:val="num" w:pos="360"/>
        </w:tabs>
        <w:ind w:left="360" w:hanging="360"/>
      </w:pPr>
      <w:rPr>
        <w:rFonts w:cs="Times New Roman"/>
      </w:rPr>
    </w:lvl>
  </w:abstractNum>
  <w:abstractNum w:abstractNumId="17" w15:restartNumberingAfterBreak="0">
    <w:nsid w:val="79115A17"/>
    <w:multiLevelType w:val="singleLevel"/>
    <w:tmpl w:val="CDA012EA"/>
    <w:lvl w:ilvl="0">
      <w:start w:val="1"/>
      <w:numFmt w:val="lowerLetter"/>
      <w:lvlText w:val="(%1)"/>
      <w:lvlJc w:val="left"/>
      <w:pPr>
        <w:tabs>
          <w:tab w:val="num" w:pos="517"/>
        </w:tabs>
        <w:ind w:left="517" w:hanging="375"/>
      </w:pPr>
      <w:rPr>
        <w:rFonts w:cs="Times New Roman" w:hint="default"/>
      </w:rPr>
    </w:lvl>
  </w:abstractNum>
  <w:abstractNum w:abstractNumId="18" w15:restartNumberingAfterBreak="0">
    <w:nsid w:val="7EF95988"/>
    <w:multiLevelType w:val="hybridMultilevel"/>
    <w:tmpl w:val="27182D34"/>
    <w:lvl w:ilvl="0" w:tplc="AC34CB06">
      <w:start w:val="1"/>
      <w:numFmt w:val="bullet"/>
      <w:pStyle w:val="3Bulletedcopyblue"/>
      <w:lvlText w:val=""/>
      <w:lvlPicBulletId w:val="1"/>
      <w:lvlJc w:val="left"/>
      <w:pPr>
        <w:ind w:left="311" w:hanging="170"/>
      </w:pPr>
      <w:rPr>
        <w:rFonts w:ascii="Symbol" w:hAnsi="Symbol" w:hint="default"/>
        <w:color w:val="auto"/>
      </w:rPr>
    </w:lvl>
    <w:lvl w:ilvl="1" w:tplc="08090003">
      <w:start w:val="1"/>
      <w:numFmt w:val="bullet"/>
      <w:lvlText w:val="o"/>
      <w:lvlJc w:val="left"/>
      <w:pPr>
        <w:ind w:left="1241" w:hanging="360"/>
      </w:pPr>
      <w:rPr>
        <w:rFonts w:ascii="Courier New" w:hAnsi="Courier New" w:cs="Courier New" w:hint="default"/>
      </w:rPr>
    </w:lvl>
    <w:lvl w:ilvl="2" w:tplc="08090005">
      <w:start w:val="1"/>
      <w:numFmt w:val="bullet"/>
      <w:lvlText w:val=""/>
      <w:lvlJc w:val="left"/>
      <w:pPr>
        <w:ind w:left="1961" w:hanging="360"/>
      </w:pPr>
      <w:rPr>
        <w:rFonts w:ascii="Wingdings" w:hAnsi="Wingdings" w:hint="default"/>
      </w:rPr>
    </w:lvl>
    <w:lvl w:ilvl="3" w:tplc="08090001">
      <w:start w:val="1"/>
      <w:numFmt w:val="bullet"/>
      <w:lvlText w:val=""/>
      <w:lvlJc w:val="left"/>
      <w:pPr>
        <w:ind w:left="2681" w:hanging="360"/>
      </w:pPr>
      <w:rPr>
        <w:rFonts w:ascii="Symbol" w:hAnsi="Symbol" w:hint="default"/>
      </w:rPr>
    </w:lvl>
    <w:lvl w:ilvl="4" w:tplc="08090003">
      <w:start w:val="1"/>
      <w:numFmt w:val="bullet"/>
      <w:lvlText w:val="o"/>
      <w:lvlJc w:val="left"/>
      <w:pPr>
        <w:ind w:left="3401" w:hanging="360"/>
      </w:pPr>
      <w:rPr>
        <w:rFonts w:ascii="Courier New" w:hAnsi="Courier New" w:cs="Courier New" w:hint="default"/>
      </w:rPr>
    </w:lvl>
    <w:lvl w:ilvl="5" w:tplc="08090005">
      <w:start w:val="1"/>
      <w:numFmt w:val="bullet"/>
      <w:lvlText w:val=""/>
      <w:lvlJc w:val="left"/>
      <w:pPr>
        <w:ind w:left="4121" w:hanging="360"/>
      </w:pPr>
      <w:rPr>
        <w:rFonts w:ascii="Wingdings" w:hAnsi="Wingdings" w:hint="default"/>
      </w:rPr>
    </w:lvl>
    <w:lvl w:ilvl="6" w:tplc="08090001">
      <w:start w:val="1"/>
      <w:numFmt w:val="bullet"/>
      <w:lvlText w:val=""/>
      <w:lvlJc w:val="left"/>
      <w:pPr>
        <w:ind w:left="4841" w:hanging="360"/>
      </w:pPr>
      <w:rPr>
        <w:rFonts w:ascii="Symbol" w:hAnsi="Symbol" w:hint="default"/>
      </w:rPr>
    </w:lvl>
    <w:lvl w:ilvl="7" w:tplc="08090003">
      <w:start w:val="1"/>
      <w:numFmt w:val="bullet"/>
      <w:lvlText w:val="o"/>
      <w:lvlJc w:val="left"/>
      <w:pPr>
        <w:ind w:left="5561" w:hanging="360"/>
      </w:pPr>
      <w:rPr>
        <w:rFonts w:ascii="Courier New" w:hAnsi="Courier New" w:cs="Courier New" w:hint="default"/>
      </w:rPr>
    </w:lvl>
    <w:lvl w:ilvl="8" w:tplc="08090005">
      <w:start w:val="1"/>
      <w:numFmt w:val="bullet"/>
      <w:lvlText w:val=""/>
      <w:lvlJc w:val="left"/>
      <w:pPr>
        <w:ind w:left="6281" w:hanging="360"/>
      </w:pPr>
      <w:rPr>
        <w:rFonts w:ascii="Wingdings" w:hAnsi="Wingdings" w:hint="default"/>
      </w:rPr>
    </w:lvl>
  </w:abstractNum>
  <w:abstractNum w:abstractNumId="19" w15:restartNumberingAfterBreak="0">
    <w:nsid w:val="7FB340B8"/>
    <w:multiLevelType w:val="multilevel"/>
    <w:tmpl w:val="09928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07886511">
    <w:abstractNumId w:val="4"/>
  </w:num>
  <w:num w:numId="2" w16cid:durableId="428697796">
    <w:abstractNumId w:val="5"/>
  </w:num>
  <w:num w:numId="3" w16cid:durableId="1634477937">
    <w:abstractNumId w:val="6"/>
  </w:num>
  <w:num w:numId="4" w16cid:durableId="29653769">
    <w:abstractNumId w:val="17"/>
  </w:num>
  <w:num w:numId="5" w16cid:durableId="899751635">
    <w:abstractNumId w:val="16"/>
  </w:num>
  <w:num w:numId="6" w16cid:durableId="1621913376">
    <w:abstractNumId w:val="2"/>
  </w:num>
  <w:num w:numId="7" w16cid:durableId="378169697">
    <w:abstractNumId w:val="15"/>
  </w:num>
  <w:num w:numId="8" w16cid:durableId="29688846">
    <w:abstractNumId w:val="0"/>
  </w:num>
  <w:num w:numId="9" w16cid:durableId="2008826689">
    <w:abstractNumId w:val="11"/>
  </w:num>
  <w:num w:numId="10" w16cid:durableId="376666176">
    <w:abstractNumId w:val="19"/>
  </w:num>
  <w:num w:numId="11" w16cid:durableId="148449069">
    <w:abstractNumId w:val="3"/>
  </w:num>
  <w:num w:numId="12" w16cid:durableId="77022007">
    <w:abstractNumId w:val="13"/>
  </w:num>
  <w:num w:numId="13" w16cid:durableId="1713116381">
    <w:abstractNumId w:val="18"/>
  </w:num>
  <w:num w:numId="14" w16cid:durableId="290282750">
    <w:abstractNumId w:val="14"/>
  </w:num>
  <w:num w:numId="15" w16cid:durableId="447361495">
    <w:abstractNumId w:val="8"/>
  </w:num>
  <w:num w:numId="16" w16cid:durableId="957830695">
    <w:abstractNumId w:val="1"/>
  </w:num>
  <w:num w:numId="17" w16cid:durableId="109059828">
    <w:abstractNumId w:val="10"/>
  </w:num>
  <w:num w:numId="18" w16cid:durableId="1338581418">
    <w:abstractNumId w:val="12"/>
  </w:num>
  <w:num w:numId="19" w16cid:durableId="1504473322">
    <w:abstractNumId w:val="9"/>
  </w:num>
  <w:num w:numId="20" w16cid:durableId="16740632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A09"/>
    <w:rsid w:val="00007443"/>
    <w:rsid w:val="00023217"/>
    <w:rsid w:val="00041748"/>
    <w:rsid w:val="000C64CF"/>
    <w:rsid w:val="00100866"/>
    <w:rsid w:val="0014024B"/>
    <w:rsid w:val="0014271A"/>
    <w:rsid w:val="0015451F"/>
    <w:rsid w:val="00156885"/>
    <w:rsid w:val="0016706C"/>
    <w:rsid w:val="00182813"/>
    <w:rsid w:val="001C36C7"/>
    <w:rsid w:val="001E5207"/>
    <w:rsid w:val="002019A7"/>
    <w:rsid w:val="00213E5F"/>
    <w:rsid w:val="0024339A"/>
    <w:rsid w:val="00247DDD"/>
    <w:rsid w:val="00251250"/>
    <w:rsid w:val="00260918"/>
    <w:rsid w:val="002762DA"/>
    <w:rsid w:val="0028526C"/>
    <w:rsid w:val="00295F53"/>
    <w:rsid w:val="002976B1"/>
    <w:rsid w:val="002A00D3"/>
    <w:rsid w:val="002A1821"/>
    <w:rsid w:val="002E2849"/>
    <w:rsid w:val="002F5ED0"/>
    <w:rsid w:val="003160E0"/>
    <w:rsid w:val="0031628C"/>
    <w:rsid w:val="00347B60"/>
    <w:rsid w:val="0036374C"/>
    <w:rsid w:val="00413CBE"/>
    <w:rsid w:val="004173DA"/>
    <w:rsid w:val="0042163E"/>
    <w:rsid w:val="00426FAD"/>
    <w:rsid w:val="00442BF6"/>
    <w:rsid w:val="00446F2F"/>
    <w:rsid w:val="00460792"/>
    <w:rsid w:val="00472105"/>
    <w:rsid w:val="0047505C"/>
    <w:rsid w:val="004A6F00"/>
    <w:rsid w:val="004C338F"/>
    <w:rsid w:val="004E3343"/>
    <w:rsid w:val="004F2B53"/>
    <w:rsid w:val="00503552"/>
    <w:rsid w:val="00503E16"/>
    <w:rsid w:val="00521A39"/>
    <w:rsid w:val="00545395"/>
    <w:rsid w:val="005658FF"/>
    <w:rsid w:val="005663EA"/>
    <w:rsid w:val="00571877"/>
    <w:rsid w:val="00595F95"/>
    <w:rsid w:val="005A4158"/>
    <w:rsid w:val="005A4493"/>
    <w:rsid w:val="005B0BA7"/>
    <w:rsid w:val="005B2A2F"/>
    <w:rsid w:val="005D3B70"/>
    <w:rsid w:val="00611FEF"/>
    <w:rsid w:val="00623BD1"/>
    <w:rsid w:val="00625D20"/>
    <w:rsid w:val="006347F7"/>
    <w:rsid w:val="00645620"/>
    <w:rsid w:val="0064647D"/>
    <w:rsid w:val="006A39C7"/>
    <w:rsid w:val="006B3963"/>
    <w:rsid w:val="00745031"/>
    <w:rsid w:val="00747B29"/>
    <w:rsid w:val="00776544"/>
    <w:rsid w:val="00782886"/>
    <w:rsid w:val="00796BE9"/>
    <w:rsid w:val="007B4307"/>
    <w:rsid w:val="007E19B1"/>
    <w:rsid w:val="00812B73"/>
    <w:rsid w:val="00814045"/>
    <w:rsid w:val="00822EA5"/>
    <w:rsid w:val="00875D4B"/>
    <w:rsid w:val="00876347"/>
    <w:rsid w:val="00886F1D"/>
    <w:rsid w:val="008936F8"/>
    <w:rsid w:val="008A72E6"/>
    <w:rsid w:val="008D1E75"/>
    <w:rsid w:val="008E16A0"/>
    <w:rsid w:val="009132F6"/>
    <w:rsid w:val="00934720"/>
    <w:rsid w:val="00944010"/>
    <w:rsid w:val="00947F13"/>
    <w:rsid w:val="00970668"/>
    <w:rsid w:val="009A02A4"/>
    <w:rsid w:val="009E4EEC"/>
    <w:rsid w:val="009F2553"/>
    <w:rsid w:val="00A07EA5"/>
    <w:rsid w:val="00A33245"/>
    <w:rsid w:val="00A95D0C"/>
    <w:rsid w:val="00AF604A"/>
    <w:rsid w:val="00B9698B"/>
    <w:rsid w:val="00BD57B2"/>
    <w:rsid w:val="00C07E9F"/>
    <w:rsid w:val="00C14F7A"/>
    <w:rsid w:val="00C357C5"/>
    <w:rsid w:val="00C708C3"/>
    <w:rsid w:val="00C85A09"/>
    <w:rsid w:val="00CB6B7A"/>
    <w:rsid w:val="00CC091A"/>
    <w:rsid w:val="00CD75B3"/>
    <w:rsid w:val="00CE07C9"/>
    <w:rsid w:val="00D1323B"/>
    <w:rsid w:val="00D4385F"/>
    <w:rsid w:val="00DC0D4A"/>
    <w:rsid w:val="00DE206C"/>
    <w:rsid w:val="00E932BB"/>
    <w:rsid w:val="00EE65E0"/>
    <w:rsid w:val="00F354A9"/>
    <w:rsid w:val="00F433E1"/>
    <w:rsid w:val="00F61971"/>
    <w:rsid w:val="00F715BD"/>
    <w:rsid w:val="00FA5FEF"/>
    <w:rsid w:val="00FD1DB6"/>
    <w:rsid w:val="00FD1F21"/>
    <w:rsid w:val="00FD2140"/>
    <w:rsid w:val="00FD48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1BF3441"/>
  <w15:chartTrackingRefBased/>
  <w15:docId w15:val="{CC7FD6AE-E2F6-460A-A1A9-9E777C258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8"/>
    <w:qFormat/>
    <w:rsid w:val="00875D4B"/>
    <w:pPr>
      <w:spacing w:before="120" w:after="120" w:line="240" w:lineRule="auto"/>
      <w:outlineLvl w:val="0"/>
    </w:pPr>
    <w:rPr>
      <w:rFonts w:ascii="Arial" w:eastAsia="Times New Roman" w:hAnsi="Arial" w:cs="Arial"/>
      <w:b/>
      <w:color w:val="FF1F64"/>
      <w:sz w:val="28"/>
      <w:szCs w:val="36"/>
    </w:rPr>
  </w:style>
  <w:style w:type="paragraph" w:styleId="Heading3">
    <w:name w:val="heading 3"/>
    <w:basedOn w:val="Normal"/>
    <w:next w:val="Normal"/>
    <w:link w:val="Heading3Char"/>
    <w:uiPriority w:val="9"/>
    <w:semiHidden/>
    <w:unhideWhenUsed/>
    <w:qFormat/>
    <w:rsid w:val="00875D4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628C"/>
    <w:rPr>
      <w:color w:val="0563C1" w:themeColor="hyperlink"/>
      <w:u w:val="single"/>
    </w:rPr>
  </w:style>
  <w:style w:type="character" w:customStyle="1" w:styleId="UnresolvedMention1">
    <w:name w:val="Unresolved Mention1"/>
    <w:basedOn w:val="DefaultParagraphFont"/>
    <w:uiPriority w:val="99"/>
    <w:semiHidden/>
    <w:unhideWhenUsed/>
    <w:rsid w:val="0031628C"/>
    <w:rPr>
      <w:color w:val="808080"/>
      <w:shd w:val="clear" w:color="auto" w:fill="E6E6E6"/>
    </w:rPr>
  </w:style>
  <w:style w:type="paragraph" w:styleId="ListParagraph">
    <w:name w:val="List Paragraph"/>
    <w:basedOn w:val="Normal"/>
    <w:uiPriority w:val="34"/>
    <w:qFormat/>
    <w:rsid w:val="00776544"/>
    <w:pPr>
      <w:ind w:left="720"/>
      <w:contextualSpacing/>
    </w:pPr>
  </w:style>
  <w:style w:type="character" w:styleId="CommentReference">
    <w:name w:val="annotation reference"/>
    <w:semiHidden/>
    <w:rsid w:val="0042163E"/>
    <w:rPr>
      <w:sz w:val="16"/>
      <w:szCs w:val="16"/>
    </w:rPr>
  </w:style>
  <w:style w:type="paragraph" w:styleId="CommentText">
    <w:name w:val="annotation text"/>
    <w:basedOn w:val="Normal"/>
    <w:link w:val="CommentTextChar"/>
    <w:semiHidden/>
    <w:rsid w:val="0042163E"/>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semiHidden/>
    <w:rsid w:val="0042163E"/>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4216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163E"/>
    <w:rPr>
      <w:rFonts w:ascii="Segoe UI" w:hAnsi="Segoe UI" w:cs="Segoe UI"/>
      <w:sz w:val="18"/>
      <w:szCs w:val="18"/>
    </w:rPr>
  </w:style>
  <w:style w:type="paragraph" w:styleId="Header">
    <w:name w:val="header"/>
    <w:basedOn w:val="Normal"/>
    <w:link w:val="HeaderChar"/>
    <w:uiPriority w:val="99"/>
    <w:unhideWhenUsed/>
    <w:rsid w:val="005663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63EA"/>
  </w:style>
  <w:style w:type="paragraph" w:styleId="Footer">
    <w:name w:val="footer"/>
    <w:basedOn w:val="Normal"/>
    <w:link w:val="FooterChar"/>
    <w:uiPriority w:val="99"/>
    <w:unhideWhenUsed/>
    <w:rsid w:val="005663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63EA"/>
  </w:style>
  <w:style w:type="paragraph" w:styleId="NoSpacing">
    <w:name w:val="No Spacing"/>
    <w:link w:val="NoSpacingChar"/>
    <w:uiPriority w:val="1"/>
    <w:qFormat/>
    <w:rsid w:val="005663E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663EA"/>
    <w:rPr>
      <w:rFonts w:eastAsiaTheme="minorEastAsia"/>
      <w:lang w:val="en-US"/>
    </w:rPr>
  </w:style>
  <w:style w:type="character" w:customStyle="1" w:styleId="Heading1Char">
    <w:name w:val="Heading 1 Char"/>
    <w:basedOn w:val="DefaultParagraphFont"/>
    <w:link w:val="Heading1"/>
    <w:uiPriority w:val="8"/>
    <w:rsid w:val="00875D4B"/>
    <w:rPr>
      <w:rFonts w:ascii="Arial" w:eastAsia="Times New Roman" w:hAnsi="Arial" w:cs="Arial"/>
      <w:b/>
      <w:color w:val="FF1F64"/>
      <w:sz w:val="28"/>
      <w:szCs w:val="36"/>
    </w:rPr>
  </w:style>
  <w:style w:type="paragraph" w:customStyle="1" w:styleId="1bodycopy10pt">
    <w:name w:val="1 body copy 10pt"/>
    <w:basedOn w:val="Normal"/>
    <w:link w:val="1bodycopy10ptChar"/>
    <w:qFormat/>
    <w:rsid w:val="00875D4B"/>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locked/>
    <w:rsid w:val="00875D4B"/>
    <w:rPr>
      <w:rFonts w:ascii="Arial" w:eastAsia="MS Mincho" w:hAnsi="Arial" w:cs="Times New Roman"/>
      <w:sz w:val="20"/>
      <w:szCs w:val="24"/>
      <w:lang w:val="en-US"/>
    </w:rPr>
  </w:style>
  <w:style w:type="character" w:customStyle="1" w:styleId="1bodycopyChar">
    <w:name w:val="1 body copy Char"/>
    <w:link w:val="1bodycopy"/>
    <w:locked/>
    <w:rsid w:val="00875D4B"/>
    <w:rPr>
      <w:rFonts w:ascii="Arial" w:eastAsia="MS Mincho" w:hAnsi="Arial" w:cs="Arial"/>
      <w:szCs w:val="24"/>
    </w:rPr>
  </w:style>
  <w:style w:type="paragraph" w:customStyle="1" w:styleId="1bodycopy">
    <w:name w:val="1 body copy"/>
    <w:basedOn w:val="Normal"/>
    <w:link w:val="1bodycopyChar"/>
    <w:qFormat/>
    <w:rsid w:val="00875D4B"/>
    <w:pPr>
      <w:spacing w:after="120" w:line="240" w:lineRule="auto"/>
    </w:pPr>
    <w:rPr>
      <w:rFonts w:ascii="Arial" w:eastAsia="MS Mincho" w:hAnsi="Arial" w:cs="Arial"/>
      <w:szCs w:val="24"/>
    </w:rPr>
  </w:style>
  <w:style w:type="paragraph" w:customStyle="1" w:styleId="3Bulletedcopyblue">
    <w:name w:val="3 Bulleted copy blue"/>
    <w:basedOn w:val="Normal"/>
    <w:qFormat/>
    <w:rsid w:val="00875D4B"/>
    <w:pPr>
      <w:numPr>
        <w:numId w:val="13"/>
      </w:numPr>
      <w:spacing w:after="120" w:line="240" w:lineRule="auto"/>
    </w:pPr>
    <w:rPr>
      <w:rFonts w:ascii="Arial" w:eastAsia="MS Mincho" w:hAnsi="Arial" w:cs="Arial"/>
      <w:sz w:val="20"/>
      <w:szCs w:val="20"/>
      <w:lang w:val="en-US"/>
    </w:rPr>
  </w:style>
  <w:style w:type="character" w:customStyle="1" w:styleId="Subhead2Char">
    <w:name w:val="Subhead 2 Char"/>
    <w:link w:val="Subhead2"/>
    <w:locked/>
    <w:rsid w:val="00875D4B"/>
    <w:rPr>
      <w:rFonts w:ascii="Arial" w:eastAsia="MS Mincho" w:hAnsi="Arial" w:cs="Arial"/>
      <w:b/>
      <w:color w:val="12263F"/>
      <w:sz w:val="24"/>
      <w:szCs w:val="24"/>
    </w:rPr>
  </w:style>
  <w:style w:type="paragraph" w:customStyle="1" w:styleId="Subhead2">
    <w:name w:val="Subhead 2"/>
    <w:basedOn w:val="1bodycopy10pt"/>
    <w:next w:val="1bodycopy10pt"/>
    <w:link w:val="Subhead2Char"/>
    <w:qFormat/>
    <w:rsid w:val="00875D4B"/>
    <w:pPr>
      <w:spacing w:before="240"/>
    </w:pPr>
    <w:rPr>
      <w:rFonts w:cs="Arial"/>
      <w:b/>
      <w:color w:val="12263F"/>
      <w:sz w:val="24"/>
      <w:lang w:val="en-GB"/>
    </w:rPr>
  </w:style>
  <w:style w:type="character" w:customStyle="1" w:styleId="Heading3Char">
    <w:name w:val="Heading 3 Char"/>
    <w:basedOn w:val="DefaultParagraphFont"/>
    <w:link w:val="Heading3"/>
    <w:uiPriority w:val="9"/>
    <w:semiHidden/>
    <w:rsid w:val="00875D4B"/>
    <w:rPr>
      <w:rFonts w:asciiTheme="majorHAnsi" w:eastAsiaTheme="majorEastAsia" w:hAnsiTheme="majorHAnsi" w:cstheme="majorBidi"/>
      <w:color w:val="1F3763" w:themeColor="accent1" w:themeShade="7F"/>
      <w:sz w:val="24"/>
      <w:szCs w:val="24"/>
    </w:rPr>
  </w:style>
  <w:style w:type="paragraph" w:customStyle="1" w:styleId="7Tablebodycopy">
    <w:name w:val="7 Table body copy"/>
    <w:basedOn w:val="1bodycopy"/>
    <w:qFormat/>
    <w:rsid w:val="00875D4B"/>
    <w:pPr>
      <w:spacing w:after="60"/>
    </w:pPr>
    <w:rPr>
      <w:sz w:val="20"/>
      <w:lang w:val="en-US"/>
    </w:rPr>
  </w:style>
  <w:style w:type="paragraph" w:customStyle="1" w:styleId="7Tablecopybulleted">
    <w:name w:val="7 Table copy bulleted"/>
    <w:basedOn w:val="7Tablebodycopy"/>
    <w:qFormat/>
    <w:rsid w:val="00875D4B"/>
    <w:pPr>
      <w:numPr>
        <w:numId w:val="16"/>
      </w:numPr>
      <w:tabs>
        <w:tab w:val="num" w:pos="360"/>
      </w:tabs>
      <w:ind w:left="0" w:firstLine="0"/>
    </w:pPr>
  </w:style>
  <w:style w:type="table" w:styleId="TableGrid">
    <w:name w:val="Table Grid"/>
    <w:basedOn w:val="TableNormal"/>
    <w:uiPriority w:val="39"/>
    <w:rsid w:val="0087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Tablebodybulleted">
    <w:name w:val="7 Table body bulleted"/>
    <w:basedOn w:val="1bodycopy"/>
    <w:qFormat/>
    <w:rsid w:val="00875D4B"/>
    <w:pPr>
      <w:numPr>
        <w:numId w:val="17"/>
      </w:numPr>
      <w:tabs>
        <w:tab w:val="num" w:pos="360"/>
      </w:tabs>
      <w:ind w:left="0" w:right="284" w:firstLine="0"/>
    </w:pPr>
    <w:rPr>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egislation.gov.uk/ukpga/1996/56/contents" TargetMode="External"/><Relationship Id="rId18" Type="http://schemas.openxmlformats.org/officeDocument/2006/relationships/header" Target="head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ov.uk/government/consultations/relationships-and-sex-education-and-health-education"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egislation.gov.uk/ukpga/2017/16/section/34/enacted"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istribution_Groups xmlns="b0942d55-4164-4f36-804c-7ab5cac819f4" xsi:nil="true"/>
    <lcf76f155ced4ddcb4097134ff3c332f xmlns="b0942d55-4164-4f36-804c-7ab5cac819f4">
      <Terms xmlns="http://schemas.microsoft.com/office/infopath/2007/PartnerControls"/>
    </lcf76f155ced4ddcb4097134ff3c332f>
    <Self_Registration_Enabled xmlns="b0942d55-4164-4f36-804c-7ab5cac819f4" xsi:nil="true"/>
    <Has_Leaders_Only_SectionGroup xmlns="b0942d55-4164-4f36-804c-7ab5cac819f4" xsi:nil="true"/>
    <IsNotebookLocked xmlns="b0942d55-4164-4f36-804c-7ab5cac819f4" xsi:nil="true"/>
    <CultureName xmlns="b0942d55-4164-4f36-804c-7ab5cac819f4" xsi:nil="true"/>
    <Templates xmlns="b0942d55-4164-4f36-804c-7ab5cac819f4" xsi:nil="true"/>
    <Members xmlns="b0942d55-4164-4f36-804c-7ab5cac819f4">
      <UserInfo>
        <DisplayName/>
        <AccountId xsi:nil="true"/>
        <AccountType/>
      </UserInfo>
    </Members>
    <Member_Groups xmlns="b0942d55-4164-4f36-804c-7ab5cac819f4">
      <UserInfo>
        <DisplayName/>
        <AccountId xsi:nil="true"/>
        <AccountType/>
      </UserInfo>
    </Member_Groups>
    <DefaultSectionNames xmlns="b0942d55-4164-4f36-804c-7ab5cac819f4" xsi:nil="true"/>
    <LMS_Mappings xmlns="b0942d55-4164-4f36-804c-7ab5cac819f4" xsi:nil="true"/>
    <NotebookType xmlns="b0942d55-4164-4f36-804c-7ab5cac819f4" xsi:nil="true"/>
    <Leaders xmlns="b0942d55-4164-4f36-804c-7ab5cac819f4">
      <UserInfo>
        <DisplayName/>
        <AccountId xsi:nil="true"/>
        <AccountType/>
      </UserInfo>
    </Leaders>
    <Is_Collaboration_Space_Locked xmlns="b0942d55-4164-4f36-804c-7ab5cac819f4" xsi:nil="true"/>
    <Owner xmlns="b0942d55-4164-4f36-804c-7ab5cac819f4">
      <UserInfo>
        <DisplayName/>
        <AccountId xsi:nil="true"/>
        <AccountType/>
      </UserInfo>
    </Owner>
    <Math_Settings xmlns="b0942d55-4164-4f36-804c-7ab5cac819f4" xsi:nil="true"/>
    <TaxCatchAll xmlns="1fd776b7-622a-4fe7-b1fa-f7669f0ab832" xsi:nil="true"/>
    <FolderType xmlns="b0942d55-4164-4f36-804c-7ab5cac819f4" xsi:nil="true"/>
    <Invited_Members xmlns="b0942d55-4164-4f36-804c-7ab5cac819f4" xsi:nil="true"/>
    <Teams_Channel_Section_Location xmlns="b0942d55-4164-4f36-804c-7ab5cac819f4" xsi:nil="true"/>
    <AppVersion xmlns="b0942d55-4164-4f36-804c-7ab5cac819f4" xsi:nil="true"/>
    <TeamsChannelId xmlns="b0942d55-4164-4f36-804c-7ab5cac819f4" xsi:nil="true"/>
    <Invited_Leaders xmlns="b0942d55-4164-4f36-804c-7ab5cac819f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A82F450F13A664DAECC7026FC61B96E" ma:contentTypeVersion="37" ma:contentTypeDescription="Create a new document." ma:contentTypeScope="" ma:versionID="f6e469f7a01f912d78d304352bd7217d">
  <xsd:schema xmlns:xsd="http://www.w3.org/2001/XMLSchema" xmlns:xs="http://www.w3.org/2001/XMLSchema" xmlns:p="http://schemas.microsoft.com/office/2006/metadata/properties" xmlns:ns2="b0942d55-4164-4f36-804c-7ab5cac819f4" xmlns:ns3="1fd776b7-622a-4fe7-b1fa-f7669f0ab832" targetNamespace="http://schemas.microsoft.com/office/2006/metadata/properties" ma:root="true" ma:fieldsID="ebd9a067758e39419299e78f743751b7" ns2:_="" ns3:_="">
    <xsd:import namespace="b0942d55-4164-4f36-804c-7ab5cac819f4"/>
    <xsd:import namespace="1fd776b7-622a-4fe7-b1fa-f7669f0ab832"/>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Teams_Channel_Section_Location" minOccurs="0"/>
                <xsd:element ref="ns2:MediaServiceMetadata" minOccurs="0"/>
                <xsd:element ref="ns2:MediaServiceFastMetadata" minOccurs="0"/>
                <xsd:element ref="ns2:MediaLengthInSeconds" minOccurs="0"/>
                <xsd:element ref="ns3:TaxCatchAll" minOccurs="0"/>
                <xsd:element ref="ns2:MediaServiceGenerationTime" minOccurs="0"/>
                <xsd:element ref="ns2:MediaServiceEventHashCode" minOccurs="0"/>
                <xsd:element ref="ns2:lcf76f155ced4ddcb4097134ff3c332f" minOccurs="0"/>
                <xsd:element ref="ns2:MediaServiceDateTaken"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942d55-4164-4f36-804c-7ab5cac819f4"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Teams_Channel_Section_Location" ma:index="28" nillable="true" ma:displayName="Teams Channel Section Location" ma:internalName="Teams_Channel_Section_Location">
      <xsd:simpleType>
        <xsd:restriction base="dms:Text"/>
      </xsd:simpleType>
    </xsd:element>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LengthInSeconds" ma:index="31" nillable="true" ma:displayName="MediaLengthInSeconds" ma:hidden="true" ma:internalName="MediaLengthInSeconds" ma:readOnly="true">
      <xsd:simpleType>
        <xsd:restriction base="dms:Unknow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3a861a01-d65e-40c7-98ce-2d8012b04ff5" ma:termSetId="09814cd3-568e-fe90-9814-8d621ff8fb84" ma:anchorId="fba54fb3-c3e1-fe81-a776-ca4b69148c4d" ma:open="true" ma:isKeyword="false">
      <xsd:complexType>
        <xsd:sequence>
          <xsd:element ref="pc:Terms" minOccurs="0" maxOccurs="1"/>
        </xsd:sequence>
      </xsd:complexType>
    </xsd:element>
    <xsd:element name="MediaServiceDateTaken" ma:index="37" nillable="true" ma:displayName="MediaServiceDateTaken" ma:hidden="true" ma:indexed="true" ma:internalName="MediaServiceDateTaken" ma:readOnly="true">
      <xsd:simpleType>
        <xsd:restriction base="dms:Text"/>
      </xsd:simpleType>
    </xsd:element>
    <xsd:element name="MediaServiceOCR" ma:index="38" nillable="true" ma:displayName="Extracted Text" ma:internalName="MediaServiceOCR" ma:readOnly="true">
      <xsd:simpleType>
        <xsd:restriction base="dms:Note">
          <xsd:maxLength value="255"/>
        </xsd:restriction>
      </xsd:simpleType>
    </xsd:element>
    <xsd:element name="MediaServiceObjectDetectorVersions" ma:index="41" nillable="true" ma:displayName="MediaServiceObjectDetectorVersions" ma:hidden="true" ma:indexed="true" ma:internalName="MediaServiceObjectDetectorVersions" ma:readOnly="true">
      <xsd:simpleType>
        <xsd:restriction base="dms:Text"/>
      </xsd:simpleType>
    </xsd:element>
    <xsd:element name="MediaServiceSearchProperties" ma:index="4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fd776b7-622a-4fe7-b1fa-f7669f0ab832" elementFormDefault="qualified">
    <xsd:import namespace="http://schemas.microsoft.com/office/2006/documentManagement/types"/>
    <xsd:import namespace="http://schemas.microsoft.com/office/infopath/2007/PartnerControls"/>
    <xsd:element name="TaxCatchAll" ma:index="32" nillable="true" ma:displayName="Taxonomy Catch All Column" ma:hidden="true" ma:list="{d1b5509d-263c-453a-a4b5-a52834454c77}" ma:internalName="TaxCatchAll" ma:showField="CatchAllData" ma:web="1fd776b7-622a-4fe7-b1fa-f7669f0ab832">
      <xsd:complexType>
        <xsd:complexContent>
          <xsd:extension base="dms:MultiChoiceLookup">
            <xsd:sequence>
              <xsd:element name="Value" type="dms:Lookup" maxOccurs="unbounded" minOccurs="0" nillable="true"/>
            </xsd:sequence>
          </xsd:extension>
        </xsd:complexContent>
      </xsd:complexType>
    </xsd:element>
    <xsd:element name="SharedWithUsers" ma:index="3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C1333C-36B7-9649-A7F2-060025728A5E}">
  <ds:schemaRefs>
    <ds:schemaRef ds:uri="http://schemas.openxmlformats.org/officeDocument/2006/bibliography"/>
  </ds:schemaRefs>
</ds:datastoreItem>
</file>

<file path=customXml/itemProps2.xml><?xml version="1.0" encoding="utf-8"?>
<ds:datastoreItem xmlns:ds="http://schemas.openxmlformats.org/officeDocument/2006/customXml" ds:itemID="{5E6DB094-8756-4106-9CA4-9D3034662323}">
  <ds:schemaRefs>
    <ds:schemaRef ds:uri="http://www.w3.org/XML/1998/namespace"/>
    <ds:schemaRef ds:uri="http://purl.org/dc/terms/"/>
    <ds:schemaRef ds:uri="http://purl.org/dc/elements/1.1/"/>
    <ds:schemaRef ds:uri="http://schemas.openxmlformats.org/package/2006/metadata/core-properties"/>
    <ds:schemaRef ds:uri="http://schemas.microsoft.com/office/2006/documentManagement/types"/>
    <ds:schemaRef ds:uri="http://purl.org/dc/dcmitype/"/>
    <ds:schemaRef ds:uri="1fd776b7-622a-4fe7-b1fa-f7669f0ab832"/>
    <ds:schemaRef ds:uri="http://schemas.microsoft.com/office/infopath/2007/PartnerControls"/>
    <ds:schemaRef ds:uri="b0942d55-4164-4f36-804c-7ab5cac819f4"/>
    <ds:schemaRef ds:uri="http://schemas.microsoft.com/office/2006/metadata/properties"/>
  </ds:schemaRefs>
</ds:datastoreItem>
</file>

<file path=customXml/itemProps3.xml><?xml version="1.0" encoding="utf-8"?>
<ds:datastoreItem xmlns:ds="http://schemas.openxmlformats.org/officeDocument/2006/customXml" ds:itemID="{C504463B-43FF-4FE1-A891-EF50E005A3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942d55-4164-4f36-804c-7ab5cac819f4"/>
    <ds:schemaRef ds:uri="1fd776b7-622a-4fe7-b1fa-f7669f0ab8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993C99-56D9-4AD1-83BC-33278B2CA1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2659</Words>
  <Characters>15157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accessibility plan</vt:lpstr>
    </vt:vector>
  </TitlesOfParts>
  <Company/>
  <LinksUpToDate>false</LinksUpToDate>
  <CharactersWithSpaces>17781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APPROVED: SEPTEMBER 2018</dc:subject>
  <dc:creator>Cazz Wrate</dc:creator>
  <cp:keywords/>
  <dc:description/>
  <cp:lastModifiedBy>Mary Burling</cp:lastModifiedBy>
  <cp:revision>4</cp:revision>
  <cp:lastPrinted>2024-10-14T11:44:00Z</cp:lastPrinted>
  <dcterms:created xsi:type="dcterms:W3CDTF">2025-06-11T14:36:00Z</dcterms:created>
  <dcterms:modified xsi:type="dcterms:W3CDTF">2025-09-15T16:01:00Z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0x010100BA82F450F13A664DAECC7026FC61B96E</vt:lpwstr>
  </property>
</Properties>
</file>